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46" w:rsidRPr="0054070F" w:rsidRDefault="00C71246" w:rsidP="00C71246">
      <w:pPr>
        <w:jc w:val="both"/>
        <w:rPr>
          <w:rFonts w:ascii="Arial" w:hAnsi="Arial" w:cs="Arial"/>
          <w:b/>
          <w:u w:val="single"/>
        </w:rPr>
      </w:pPr>
      <w:r w:rsidRPr="0054070F">
        <w:rPr>
          <w:rFonts w:ascii="Arial" w:hAnsi="Arial" w:cs="Arial"/>
          <w:b/>
          <w:u w:val="single"/>
        </w:rPr>
        <w:t>Regelförderung Einstiegsgeld</w:t>
      </w:r>
      <w:r>
        <w:rPr>
          <w:rFonts w:ascii="Arial" w:hAnsi="Arial" w:cs="Arial"/>
          <w:b/>
          <w:u w:val="single"/>
        </w:rPr>
        <w:t xml:space="preserve"> </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03AE7">
        <w:rPr>
          <w:rFonts w:ascii="Arial" w:hAnsi="Arial" w:cs="Arial"/>
          <w:b/>
        </w:rPr>
        <w:t xml:space="preserve">Stand </w:t>
      </w:r>
      <w:r w:rsidR="000D0A5A">
        <w:rPr>
          <w:rFonts w:ascii="Arial" w:hAnsi="Arial" w:cs="Arial"/>
          <w:b/>
        </w:rPr>
        <w:t>06</w:t>
      </w:r>
      <w:r>
        <w:rPr>
          <w:rFonts w:ascii="Arial" w:hAnsi="Arial" w:cs="Arial"/>
          <w:b/>
        </w:rPr>
        <w:t>.0</w:t>
      </w:r>
      <w:r w:rsidR="000D0A5A">
        <w:rPr>
          <w:rFonts w:ascii="Arial" w:hAnsi="Arial" w:cs="Arial"/>
          <w:b/>
        </w:rPr>
        <w:t>6</w:t>
      </w:r>
      <w:r>
        <w:rPr>
          <w:rFonts w:ascii="Arial" w:hAnsi="Arial" w:cs="Arial"/>
          <w:b/>
        </w:rPr>
        <w:t>.1</w:t>
      </w:r>
      <w:r w:rsidR="009C5008">
        <w:rPr>
          <w:rFonts w:ascii="Arial" w:hAnsi="Arial" w:cs="Arial"/>
          <w:b/>
        </w:rPr>
        <w:t>6</w:t>
      </w:r>
    </w:p>
    <w:p w:rsidR="00C71246" w:rsidRPr="0054070F" w:rsidRDefault="00C71246" w:rsidP="00C71246">
      <w:pPr>
        <w:jc w:val="both"/>
        <w:rPr>
          <w:rFonts w:ascii="Arial" w:hAnsi="Arial" w:cs="Arial"/>
        </w:rPr>
      </w:pPr>
    </w:p>
    <w:p w:rsidR="00C71246" w:rsidRPr="0054070F" w:rsidRDefault="00C71246" w:rsidP="00C71246">
      <w:pPr>
        <w:jc w:val="both"/>
        <w:rPr>
          <w:rFonts w:ascii="Arial" w:hAnsi="Arial" w:cs="Arial"/>
        </w:rPr>
      </w:pPr>
      <w:r w:rsidRPr="0054070F">
        <w:rPr>
          <w:rFonts w:ascii="Arial" w:hAnsi="Arial" w:cs="Arial"/>
        </w:rPr>
        <w:t xml:space="preserve">Die Regelförderung setzt sich aus einem </w:t>
      </w:r>
      <w:r w:rsidRPr="0054070F">
        <w:rPr>
          <w:rFonts w:ascii="Arial" w:hAnsi="Arial" w:cs="Arial"/>
          <w:u w:val="single"/>
        </w:rPr>
        <w:t>Grundbetrag</w:t>
      </w:r>
      <w:r w:rsidRPr="0054070F">
        <w:rPr>
          <w:rFonts w:ascii="Arial" w:hAnsi="Arial" w:cs="Arial"/>
        </w:rPr>
        <w:t xml:space="preserve"> und </w:t>
      </w:r>
      <w:r w:rsidRPr="0054070F">
        <w:rPr>
          <w:rFonts w:ascii="Arial" w:hAnsi="Arial" w:cs="Arial"/>
          <w:u w:val="single"/>
        </w:rPr>
        <w:t>ergänzenden Beträgen</w:t>
      </w:r>
      <w:r w:rsidRPr="0054070F">
        <w:rPr>
          <w:rFonts w:ascii="Arial" w:hAnsi="Arial" w:cs="Arial"/>
        </w:rPr>
        <w:t xml:space="preserve"> zusammen.</w:t>
      </w:r>
    </w:p>
    <w:p w:rsidR="00C71246" w:rsidRPr="0054070F" w:rsidRDefault="00C71246" w:rsidP="00C71246">
      <w:pPr>
        <w:ind w:left="360"/>
        <w:jc w:val="center"/>
        <w:rPr>
          <w:rFonts w:ascii="Arial" w:hAnsi="Arial" w:cs="Arial"/>
          <w:u w:val="single"/>
        </w:rPr>
      </w:pPr>
    </w:p>
    <w:p w:rsidR="00C71246" w:rsidRPr="0054070F" w:rsidRDefault="00C71246" w:rsidP="00C71246">
      <w:pPr>
        <w:ind w:left="360"/>
        <w:jc w:val="center"/>
        <w:rPr>
          <w:rFonts w:ascii="Arial" w:hAnsi="Arial" w:cs="Arial"/>
          <w:u w:val="single"/>
        </w:rPr>
      </w:pPr>
      <w:r w:rsidRPr="0054070F">
        <w:rPr>
          <w:rFonts w:ascii="Arial" w:hAnsi="Arial" w:cs="Arial"/>
          <w:u w:val="single"/>
        </w:rPr>
        <w:t xml:space="preserve">Förderung bei Aufnahme einer </w:t>
      </w:r>
      <w:r w:rsidRPr="0054070F">
        <w:rPr>
          <w:rFonts w:ascii="Arial" w:hAnsi="Arial" w:cs="Arial"/>
          <w:i/>
          <w:u w:val="single"/>
        </w:rPr>
        <w:t>sozialversicherungspflichtigen</w:t>
      </w:r>
      <w:r w:rsidRPr="0054070F">
        <w:rPr>
          <w:rFonts w:ascii="Arial" w:hAnsi="Arial" w:cs="Arial"/>
          <w:u w:val="single"/>
        </w:rPr>
        <w:t xml:space="preserve"> Beschäftigung</w:t>
      </w:r>
    </w:p>
    <w:p w:rsidR="00C71246" w:rsidRPr="0054070F" w:rsidRDefault="00C71246" w:rsidP="00C71246">
      <w:pPr>
        <w:ind w:left="360"/>
        <w:jc w:val="both"/>
        <w:rPr>
          <w:rFonts w:ascii="Arial" w:hAnsi="Arial" w:cs="Arial"/>
        </w:rPr>
      </w:pPr>
    </w:p>
    <w:p w:rsidR="00C71246" w:rsidRPr="0054070F" w:rsidRDefault="00C71246" w:rsidP="00C71246">
      <w:pPr>
        <w:ind w:left="360"/>
        <w:jc w:val="both"/>
        <w:rPr>
          <w:rFonts w:ascii="Arial" w:hAnsi="Arial" w:cs="Arial"/>
        </w:rPr>
      </w:pPr>
      <w:r w:rsidRPr="0054070F">
        <w:rPr>
          <w:rFonts w:ascii="Arial" w:hAnsi="Arial" w:cs="Arial"/>
        </w:rPr>
        <w:t xml:space="preserve">Der Grundbetrag beträgt jeweils 30% des maßgeblichen ALG II-Regelsatzes. </w:t>
      </w:r>
    </w:p>
    <w:p w:rsidR="00C71246" w:rsidRPr="0054070F" w:rsidRDefault="00C71246" w:rsidP="00C71246">
      <w:pPr>
        <w:ind w:left="360"/>
        <w:jc w:val="both"/>
        <w:rPr>
          <w:rFonts w:ascii="Arial" w:hAnsi="Arial" w:cs="Arial"/>
        </w:rPr>
      </w:pPr>
    </w:p>
    <w:p w:rsidR="00C71246" w:rsidRPr="0054070F" w:rsidRDefault="00C71246" w:rsidP="00C71246">
      <w:pPr>
        <w:numPr>
          <w:ilvl w:val="0"/>
          <w:numId w:val="32"/>
        </w:numPr>
        <w:jc w:val="both"/>
        <w:rPr>
          <w:rFonts w:ascii="Arial" w:hAnsi="Arial" w:cs="Arial"/>
        </w:rPr>
      </w:pPr>
      <w:r w:rsidRPr="0054070F">
        <w:rPr>
          <w:rFonts w:ascii="Arial" w:hAnsi="Arial" w:cs="Arial"/>
        </w:rPr>
        <w:t>bei alleinstehenden oder allein erziehenden Personen und bei Personen deren Partner minderjährig ist:</w:t>
      </w:r>
    </w:p>
    <w:p w:rsidR="00C71246" w:rsidRPr="0054070F" w:rsidRDefault="00C71246" w:rsidP="00C71246">
      <w:pPr>
        <w:jc w:val="center"/>
        <w:rPr>
          <w:rFonts w:ascii="Arial" w:hAnsi="Arial" w:cs="Arial"/>
          <w:b/>
          <w:u w:val="single"/>
        </w:rPr>
      </w:pPr>
    </w:p>
    <w:p w:rsidR="00C71246" w:rsidRPr="0054070F" w:rsidRDefault="00C71246" w:rsidP="00C71246">
      <w:pPr>
        <w:jc w:val="center"/>
        <w:rPr>
          <w:rFonts w:ascii="Arial" w:hAnsi="Arial" w:cs="Arial"/>
        </w:rPr>
      </w:pPr>
      <w:r>
        <w:rPr>
          <w:rFonts w:ascii="Arial" w:hAnsi="Arial" w:cs="Arial"/>
          <w:b/>
          <w:u w:val="single"/>
        </w:rPr>
        <w:t>1</w:t>
      </w:r>
      <w:r w:rsidR="00C94FDA">
        <w:rPr>
          <w:rFonts w:ascii="Arial" w:hAnsi="Arial" w:cs="Arial"/>
          <w:b/>
          <w:u w:val="single"/>
        </w:rPr>
        <w:t>21</w:t>
      </w:r>
      <w:r>
        <w:rPr>
          <w:rFonts w:ascii="Arial" w:hAnsi="Arial" w:cs="Arial"/>
          <w:b/>
          <w:u w:val="single"/>
        </w:rPr>
        <w:t>,</w:t>
      </w:r>
      <w:r w:rsidR="00C94FDA">
        <w:rPr>
          <w:rFonts w:ascii="Arial" w:hAnsi="Arial" w:cs="Arial"/>
          <w:b/>
          <w:u w:val="single"/>
        </w:rPr>
        <w:t>2</w:t>
      </w:r>
      <w:r>
        <w:rPr>
          <w:rFonts w:ascii="Arial" w:hAnsi="Arial" w:cs="Arial"/>
          <w:b/>
          <w:u w:val="single"/>
        </w:rPr>
        <w:t>0</w:t>
      </w:r>
      <w:r w:rsidRPr="0054070F">
        <w:rPr>
          <w:rFonts w:ascii="Arial" w:hAnsi="Arial" w:cs="Arial"/>
          <w:b/>
          <w:u w:val="single"/>
        </w:rPr>
        <w:t xml:space="preserve"> Euro für die Dauer von 3 Monaten</w:t>
      </w:r>
      <w:r w:rsidRPr="0054070F">
        <w:rPr>
          <w:rFonts w:ascii="Arial" w:hAnsi="Arial" w:cs="Arial"/>
        </w:rPr>
        <w:t>.</w:t>
      </w:r>
    </w:p>
    <w:p w:rsidR="00C71246" w:rsidRPr="0054070F" w:rsidRDefault="00C71246" w:rsidP="00C71246">
      <w:pPr>
        <w:ind w:left="720"/>
        <w:jc w:val="both"/>
        <w:rPr>
          <w:rFonts w:ascii="Arial" w:hAnsi="Arial" w:cs="Arial"/>
        </w:rPr>
      </w:pPr>
    </w:p>
    <w:p w:rsidR="00C71246" w:rsidRPr="0054070F" w:rsidRDefault="00C71246" w:rsidP="00C71246">
      <w:pPr>
        <w:numPr>
          <w:ilvl w:val="0"/>
          <w:numId w:val="32"/>
        </w:numPr>
        <w:jc w:val="both"/>
        <w:rPr>
          <w:rFonts w:ascii="Arial" w:hAnsi="Arial" w:cs="Arial"/>
        </w:rPr>
      </w:pPr>
      <w:r w:rsidRPr="0054070F">
        <w:rPr>
          <w:rFonts w:ascii="Arial" w:hAnsi="Arial" w:cs="Arial"/>
        </w:rPr>
        <w:t>bei Personen, die mit einem Partner in Bedarfsgemeinschaft leben:</w:t>
      </w:r>
    </w:p>
    <w:p w:rsidR="00C71246" w:rsidRPr="0054070F" w:rsidRDefault="00C71246" w:rsidP="00C71246">
      <w:pPr>
        <w:rPr>
          <w:rFonts w:ascii="Arial" w:hAnsi="Arial" w:cs="Arial"/>
        </w:rPr>
      </w:pPr>
    </w:p>
    <w:p w:rsidR="00C71246" w:rsidRPr="0054070F" w:rsidRDefault="00C71246" w:rsidP="00C71246">
      <w:pPr>
        <w:jc w:val="center"/>
        <w:rPr>
          <w:rFonts w:ascii="Arial" w:hAnsi="Arial" w:cs="Arial"/>
        </w:rPr>
      </w:pPr>
      <w:r>
        <w:rPr>
          <w:rFonts w:ascii="Arial" w:hAnsi="Arial" w:cs="Arial"/>
          <w:b/>
          <w:u w:val="single"/>
        </w:rPr>
        <w:t>10</w:t>
      </w:r>
      <w:r w:rsidR="00C94FDA">
        <w:rPr>
          <w:rFonts w:ascii="Arial" w:hAnsi="Arial" w:cs="Arial"/>
          <w:b/>
          <w:u w:val="single"/>
        </w:rPr>
        <w:t>9</w:t>
      </w:r>
      <w:r>
        <w:rPr>
          <w:rFonts w:ascii="Arial" w:hAnsi="Arial" w:cs="Arial"/>
          <w:b/>
          <w:u w:val="single"/>
        </w:rPr>
        <w:t>,</w:t>
      </w:r>
      <w:r w:rsidR="00C94FDA">
        <w:rPr>
          <w:rFonts w:ascii="Arial" w:hAnsi="Arial" w:cs="Arial"/>
          <w:b/>
          <w:u w:val="single"/>
        </w:rPr>
        <w:t>2</w:t>
      </w:r>
      <w:r>
        <w:rPr>
          <w:rFonts w:ascii="Arial" w:hAnsi="Arial" w:cs="Arial"/>
          <w:b/>
          <w:u w:val="single"/>
        </w:rPr>
        <w:t>0</w:t>
      </w:r>
      <w:r w:rsidRPr="0054070F">
        <w:rPr>
          <w:rFonts w:ascii="Arial" w:hAnsi="Arial" w:cs="Arial"/>
          <w:b/>
          <w:u w:val="single"/>
        </w:rPr>
        <w:t xml:space="preserve"> Euro für die Dauer von 3 Monaten.</w:t>
      </w:r>
    </w:p>
    <w:p w:rsidR="00C71246" w:rsidRPr="0054070F" w:rsidRDefault="00C71246" w:rsidP="00C71246">
      <w:pPr>
        <w:jc w:val="both"/>
        <w:rPr>
          <w:rFonts w:ascii="Arial" w:hAnsi="Arial" w:cs="Arial"/>
        </w:rPr>
      </w:pPr>
    </w:p>
    <w:p w:rsidR="00C71246" w:rsidRPr="0054070F" w:rsidRDefault="00C71246" w:rsidP="00C71246">
      <w:pPr>
        <w:jc w:val="both"/>
        <w:rPr>
          <w:rFonts w:ascii="Arial" w:hAnsi="Arial" w:cs="Arial"/>
          <w:b/>
          <w:u w:val="single"/>
        </w:rPr>
      </w:pPr>
      <w:r w:rsidRPr="0054070F">
        <w:rPr>
          <w:rFonts w:ascii="Arial" w:hAnsi="Arial" w:cs="Arial"/>
          <w:b/>
          <w:u w:val="single"/>
        </w:rPr>
        <w:t>Ergänzende Beträge</w:t>
      </w:r>
    </w:p>
    <w:p w:rsidR="00C71246" w:rsidRPr="0054070F" w:rsidRDefault="00C71246" w:rsidP="00C71246">
      <w:pPr>
        <w:jc w:val="both"/>
        <w:rPr>
          <w:rFonts w:ascii="Arial" w:hAnsi="Arial" w:cs="Arial"/>
        </w:rPr>
      </w:pPr>
    </w:p>
    <w:p w:rsidR="00C71246" w:rsidRPr="0054070F" w:rsidRDefault="00C71246" w:rsidP="00C71246">
      <w:pPr>
        <w:jc w:val="both"/>
        <w:rPr>
          <w:rFonts w:ascii="Arial" w:hAnsi="Arial" w:cs="Arial"/>
        </w:rPr>
      </w:pPr>
      <w:r w:rsidRPr="0054070F">
        <w:rPr>
          <w:rFonts w:ascii="Arial" w:hAnsi="Arial" w:cs="Arial"/>
        </w:rPr>
        <w:t xml:space="preserve">Sofern bereits eine Arbeitslosigkeit von 2 Jahren </w:t>
      </w:r>
      <w:r>
        <w:rPr>
          <w:rFonts w:ascii="Arial" w:hAnsi="Arial" w:cs="Arial"/>
        </w:rPr>
        <w:t>(</w:t>
      </w:r>
      <w:r w:rsidRPr="0054070F">
        <w:rPr>
          <w:rFonts w:ascii="Arial" w:hAnsi="Arial" w:cs="Arial"/>
        </w:rPr>
        <w:t xml:space="preserve">Begriff der Arbeitslosigkeit nach §18 SGB III mit unschädlichen Unterbrechungszeiten) und länger vorliegt oder bei Fällen, in denen die Integration wegen in der Person liegender Umstände erschwert ist und eine Arbeitslosigkeit von mindestens 6 Monaten vorliegt, ist ein </w:t>
      </w:r>
    </w:p>
    <w:p w:rsidR="00C71246" w:rsidRPr="0054070F" w:rsidRDefault="00C71246" w:rsidP="00C71246">
      <w:pPr>
        <w:jc w:val="both"/>
        <w:rPr>
          <w:rFonts w:ascii="Arial" w:hAnsi="Arial" w:cs="Arial"/>
          <w:b/>
        </w:rPr>
      </w:pPr>
    </w:p>
    <w:p w:rsidR="00C71246" w:rsidRPr="0054070F" w:rsidRDefault="00C71246" w:rsidP="00C71246">
      <w:pPr>
        <w:jc w:val="center"/>
        <w:rPr>
          <w:rFonts w:ascii="Arial" w:hAnsi="Arial" w:cs="Arial"/>
          <w:u w:val="single"/>
        </w:rPr>
      </w:pPr>
      <w:r w:rsidRPr="0054070F">
        <w:rPr>
          <w:rFonts w:ascii="Arial" w:hAnsi="Arial" w:cs="Arial"/>
          <w:b/>
          <w:u w:val="single"/>
        </w:rPr>
        <w:t xml:space="preserve">Ergänzungsbetrag von </w:t>
      </w:r>
      <w:r w:rsidR="00C94FDA">
        <w:rPr>
          <w:rFonts w:ascii="Arial" w:hAnsi="Arial" w:cs="Arial"/>
          <w:b/>
          <w:u w:val="single"/>
        </w:rPr>
        <w:t>80</w:t>
      </w:r>
      <w:r>
        <w:rPr>
          <w:rFonts w:ascii="Arial" w:hAnsi="Arial" w:cs="Arial"/>
          <w:b/>
          <w:u w:val="single"/>
        </w:rPr>
        <w:t>,80</w:t>
      </w:r>
      <w:r w:rsidRPr="0054070F">
        <w:rPr>
          <w:rFonts w:ascii="Arial" w:hAnsi="Arial" w:cs="Arial"/>
          <w:b/>
          <w:u w:val="single"/>
        </w:rPr>
        <w:t xml:space="preserve"> Euro</w:t>
      </w:r>
    </w:p>
    <w:p w:rsidR="00C71246" w:rsidRPr="0054070F" w:rsidRDefault="00C71246" w:rsidP="00C71246">
      <w:pPr>
        <w:jc w:val="center"/>
        <w:rPr>
          <w:rFonts w:ascii="Arial" w:hAnsi="Arial" w:cs="Arial"/>
        </w:rPr>
      </w:pPr>
      <w:r w:rsidRPr="0054070F">
        <w:rPr>
          <w:rFonts w:ascii="Arial" w:hAnsi="Arial" w:cs="Arial"/>
        </w:rPr>
        <w:t xml:space="preserve">(20 % der Bezugsgröße von </w:t>
      </w:r>
      <w:r w:rsidR="00C94FDA">
        <w:rPr>
          <w:rFonts w:ascii="Arial" w:hAnsi="Arial" w:cs="Arial"/>
        </w:rPr>
        <w:t>404</w:t>
      </w:r>
      <w:r w:rsidRPr="0054070F">
        <w:rPr>
          <w:rFonts w:ascii="Arial" w:hAnsi="Arial" w:cs="Arial"/>
        </w:rPr>
        <w:t xml:space="preserve">,- Euro) </w:t>
      </w:r>
    </w:p>
    <w:p w:rsidR="00C71246" w:rsidRPr="0054070F" w:rsidRDefault="00C71246" w:rsidP="00C71246">
      <w:pPr>
        <w:jc w:val="both"/>
        <w:rPr>
          <w:rFonts w:ascii="Arial" w:hAnsi="Arial" w:cs="Arial"/>
        </w:rPr>
      </w:pPr>
      <w:r w:rsidRPr="0054070F">
        <w:rPr>
          <w:rFonts w:ascii="Arial" w:hAnsi="Arial" w:cs="Arial"/>
        </w:rPr>
        <w:t>zu gewähren.</w:t>
      </w:r>
    </w:p>
    <w:p w:rsidR="00C71246" w:rsidRPr="0054070F" w:rsidRDefault="00C71246" w:rsidP="00C71246">
      <w:pPr>
        <w:jc w:val="both"/>
        <w:rPr>
          <w:rFonts w:ascii="Arial" w:hAnsi="Arial" w:cs="Arial"/>
        </w:rPr>
      </w:pPr>
    </w:p>
    <w:p w:rsidR="00C71246" w:rsidRPr="0054070F" w:rsidRDefault="00C71246" w:rsidP="00C71246">
      <w:pPr>
        <w:jc w:val="both"/>
        <w:rPr>
          <w:rFonts w:ascii="Arial" w:hAnsi="Arial" w:cs="Arial"/>
        </w:rPr>
      </w:pPr>
      <w:r w:rsidRPr="0054070F">
        <w:rPr>
          <w:rFonts w:ascii="Arial" w:hAnsi="Arial" w:cs="Arial"/>
        </w:rPr>
        <w:t xml:space="preserve">Bei Antragstellern, die mit weiteren Personen in einer BG leben, ist ein </w:t>
      </w:r>
    </w:p>
    <w:p w:rsidR="00C71246" w:rsidRPr="0054070F" w:rsidRDefault="00C71246" w:rsidP="00C71246">
      <w:pPr>
        <w:jc w:val="both"/>
        <w:rPr>
          <w:rFonts w:ascii="Arial" w:hAnsi="Arial" w:cs="Arial"/>
        </w:rPr>
      </w:pPr>
    </w:p>
    <w:p w:rsidR="00C71246" w:rsidRPr="0054070F" w:rsidRDefault="00C71246" w:rsidP="00C71246">
      <w:pPr>
        <w:jc w:val="center"/>
        <w:rPr>
          <w:rFonts w:ascii="Arial" w:hAnsi="Arial" w:cs="Arial"/>
          <w:u w:val="single"/>
        </w:rPr>
      </w:pPr>
      <w:r w:rsidRPr="0054070F">
        <w:rPr>
          <w:rFonts w:ascii="Arial" w:hAnsi="Arial" w:cs="Arial"/>
          <w:b/>
          <w:u w:val="single"/>
        </w:rPr>
        <w:t xml:space="preserve">Ergänzungsbetrag von </w:t>
      </w:r>
      <w:r w:rsidR="00C94FDA">
        <w:rPr>
          <w:rFonts w:ascii="Arial" w:hAnsi="Arial" w:cs="Arial"/>
          <w:b/>
          <w:u w:val="single"/>
        </w:rPr>
        <w:t>40</w:t>
      </w:r>
      <w:r>
        <w:rPr>
          <w:rFonts w:ascii="Arial" w:hAnsi="Arial" w:cs="Arial"/>
          <w:b/>
          <w:u w:val="single"/>
        </w:rPr>
        <w:t>,</w:t>
      </w:r>
      <w:r w:rsidR="00C94FDA">
        <w:rPr>
          <w:rFonts w:ascii="Arial" w:hAnsi="Arial" w:cs="Arial"/>
          <w:b/>
          <w:u w:val="single"/>
        </w:rPr>
        <w:t>4</w:t>
      </w:r>
      <w:r>
        <w:rPr>
          <w:rFonts w:ascii="Arial" w:hAnsi="Arial" w:cs="Arial"/>
          <w:b/>
          <w:u w:val="single"/>
        </w:rPr>
        <w:t>0</w:t>
      </w:r>
      <w:r w:rsidRPr="0054070F">
        <w:rPr>
          <w:rFonts w:ascii="Arial" w:hAnsi="Arial" w:cs="Arial"/>
          <w:b/>
          <w:u w:val="single"/>
        </w:rPr>
        <w:t xml:space="preserve"> Euro</w:t>
      </w:r>
    </w:p>
    <w:p w:rsidR="00C71246" w:rsidRPr="0054070F" w:rsidRDefault="00C71246" w:rsidP="00C71246">
      <w:pPr>
        <w:jc w:val="center"/>
        <w:rPr>
          <w:rFonts w:ascii="Arial" w:hAnsi="Arial" w:cs="Arial"/>
        </w:rPr>
      </w:pPr>
      <w:r w:rsidRPr="0054070F">
        <w:rPr>
          <w:rFonts w:ascii="Arial" w:hAnsi="Arial" w:cs="Arial"/>
        </w:rPr>
        <w:t xml:space="preserve">(10 % der Bezugsgröße von </w:t>
      </w:r>
      <w:r w:rsidR="00C94FDA">
        <w:rPr>
          <w:rFonts w:ascii="Arial" w:hAnsi="Arial" w:cs="Arial"/>
        </w:rPr>
        <w:t>404</w:t>
      </w:r>
      <w:r w:rsidRPr="0054070F">
        <w:rPr>
          <w:rFonts w:ascii="Arial" w:hAnsi="Arial" w:cs="Arial"/>
        </w:rPr>
        <w:t>,- Euro)</w:t>
      </w:r>
    </w:p>
    <w:p w:rsidR="00C71246" w:rsidRPr="0054070F" w:rsidRDefault="00C71246" w:rsidP="00C71246">
      <w:pPr>
        <w:jc w:val="both"/>
        <w:rPr>
          <w:rFonts w:ascii="Arial" w:hAnsi="Arial" w:cs="Arial"/>
        </w:rPr>
      </w:pPr>
    </w:p>
    <w:p w:rsidR="00C71246" w:rsidRPr="0054070F" w:rsidRDefault="00C71246" w:rsidP="00C71246">
      <w:pPr>
        <w:jc w:val="both"/>
        <w:rPr>
          <w:rFonts w:ascii="Arial" w:hAnsi="Arial" w:cs="Arial"/>
        </w:rPr>
      </w:pPr>
      <w:r w:rsidRPr="0054070F">
        <w:rPr>
          <w:rFonts w:ascii="Arial" w:hAnsi="Arial" w:cs="Arial"/>
        </w:rPr>
        <w:t>je weiterer leistungsberechtigter Person zu gewähren.</w:t>
      </w:r>
    </w:p>
    <w:p w:rsidR="00C71246" w:rsidRPr="0054070F" w:rsidRDefault="00C71246" w:rsidP="00C71246">
      <w:pPr>
        <w:jc w:val="both"/>
        <w:rPr>
          <w:rFonts w:ascii="Arial" w:hAnsi="Arial" w:cs="Arial"/>
        </w:rPr>
      </w:pPr>
    </w:p>
    <w:p w:rsidR="00C71246" w:rsidRPr="0054070F" w:rsidRDefault="00C71246" w:rsidP="00C71246">
      <w:pPr>
        <w:jc w:val="both"/>
        <w:rPr>
          <w:rFonts w:ascii="Arial" w:hAnsi="Arial" w:cs="Arial"/>
        </w:rPr>
      </w:pPr>
    </w:p>
    <w:p w:rsidR="00C71246" w:rsidRPr="009F0484" w:rsidRDefault="00C71246" w:rsidP="00C71246">
      <w:pPr>
        <w:jc w:val="center"/>
        <w:rPr>
          <w:rFonts w:ascii="Arial" w:hAnsi="Arial" w:cs="Arial"/>
          <w:sz w:val="36"/>
          <w:szCs w:val="36"/>
          <w:u w:val="single"/>
        </w:rPr>
      </w:pPr>
      <w:r w:rsidRPr="009F0484">
        <w:rPr>
          <w:rFonts w:ascii="Arial" w:hAnsi="Arial" w:cs="Arial"/>
          <w:sz w:val="36"/>
          <w:szCs w:val="36"/>
          <w:u w:val="single"/>
        </w:rPr>
        <w:t xml:space="preserve">Förderung bei Aufnahme einer </w:t>
      </w:r>
      <w:r w:rsidRPr="009F0484">
        <w:rPr>
          <w:rFonts w:ascii="Arial" w:hAnsi="Arial" w:cs="Arial"/>
          <w:i/>
          <w:sz w:val="36"/>
          <w:szCs w:val="36"/>
          <w:u w:val="single"/>
        </w:rPr>
        <w:t>selbstständigen</w:t>
      </w:r>
      <w:r w:rsidRPr="009F0484">
        <w:rPr>
          <w:rFonts w:ascii="Arial" w:hAnsi="Arial" w:cs="Arial"/>
          <w:sz w:val="36"/>
          <w:szCs w:val="36"/>
          <w:u w:val="single"/>
        </w:rPr>
        <w:t xml:space="preserve"> Tätigkeit</w:t>
      </w:r>
    </w:p>
    <w:p w:rsidR="00C71246" w:rsidRPr="0054070F" w:rsidRDefault="00C71246" w:rsidP="00C71246">
      <w:pPr>
        <w:jc w:val="both"/>
        <w:rPr>
          <w:rFonts w:ascii="Arial" w:hAnsi="Arial" w:cs="Arial"/>
        </w:rPr>
      </w:pPr>
    </w:p>
    <w:p w:rsidR="00C71246" w:rsidRPr="0054070F" w:rsidRDefault="00C71246" w:rsidP="00C71246">
      <w:pPr>
        <w:ind w:left="360"/>
        <w:jc w:val="both"/>
        <w:rPr>
          <w:rFonts w:ascii="Arial" w:hAnsi="Arial" w:cs="Arial"/>
        </w:rPr>
      </w:pPr>
      <w:r w:rsidRPr="0054070F">
        <w:rPr>
          <w:rFonts w:ascii="Arial" w:hAnsi="Arial" w:cs="Arial"/>
        </w:rPr>
        <w:t xml:space="preserve">Der Grundbetrag beträgt jeweils 40% des maßgeblichen ALG II-Regelsatzes. </w:t>
      </w:r>
    </w:p>
    <w:p w:rsidR="00C71246" w:rsidRPr="0054070F" w:rsidRDefault="00C71246" w:rsidP="00C71246">
      <w:pPr>
        <w:jc w:val="both"/>
        <w:rPr>
          <w:rFonts w:ascii="Arial" w:hAnsi="Arial" w:cs="Arial"/>
        </w:rPr>
      </w:pPr>
    </w:p>
    <w:p w:rsidR="00C71246" w:rsidRPr="0054070F" w:rsidRDefault="00C71246" w:rsidP="00C71246">
      <w:pPr>
        <w:numPr>
          <w:ilvl w:val="0"/>
          <w:numId w:val="32"/>
        </w:numPr>
        <w:jc w:val="both"/>
        <w:rPr>
          <w:rFonts w:ascii="Arial" w:hAnsi="Arial" w:cs="Arial"/>
        </w:rPr>
      </w:pPr>
      <w:r w:rsidRPr="0054070F">
        <w:rPr>
          <w:rFonts w:ascii="Arial" w:hAnsi="Arial" w:cs="Arial"/>
        </w:rPr>
        <w:t>bei alleinstehenden oder allein erziehenden Personen und bei Personen deren Partner minderjährig ist:</w:t>
      </w:r>
    </w:p>
    <w:p w:rsidR="00C71246" w:rsidRPr="0054070F" w:rsidRDefault="00C71246" w:rsidP="00C71246">
      <w:pPr>
        <w:jc w:val="center"/>
        <w:rPr>
          <w:rFonts w:ascii="Arial" w:hAnsi="Arial" w:cs="Arial"/>
          <w:b/>
          <w:u w:val="single"/>
        </w:rPr>
      </w:pPr>
    </w:p>
    <w:p w:rsidR="00C71246" w:rsidRPr="0054070F" w:rsidRDefault="00C94FDA" w:rsidP="00C71246">
      <w:pPr>
        <w:jc w:val="center"/>
        <w:rPr>
          <w:rFonts w:ascii="Arial" w:hAnsi="Arial" w:cs="Arial"/>
        </w:rPr>
      </w:pPr>
      <w:r>
        <w:rPr>
          <w:rFonts w:ascii="Arial" w:hAnsi="Arial" w:cs="Arial"/>
          <w:b/>
          <w:u w:val="single"/>
        </w:rPr>
        <w:t>161</w:t>
      </w:r>
      <w:r w:rsidR="00C71246">
        <w:rPr>
          <w:rFonts w:ascii="Arial" w:hAnsi="Arial" w:cs="Arial"/>
          <w:b/>
          <w:u w:val="single"/>
        </w:rPr>
        <w:t>,60</w:t>
      </w:r>
      <w:r w:rsidR="00C71246" w:rsidRPr="0054070F">
        <w:rPr>
          <w:rFonts w:ascii="Arial" w:hAnsi="Arial" w:cs="Arial"/>
          <w:b/>
          <w:u w:val="single"/>
        </w:rPr>
        <w:t xml:space="preserve"> Euro für die Dauer von 6 Monaten</w:t>
      </w:r>
      <w:r w:rsidR="00C71246" w:rsidRPr="0054070F">
        <w:rPr>
          <w:rFonts w:ascii="Arial" w:hAnsi="Arial" w:cs="Arial"/>
        </w:rPr>
        <w:t>.</w:t>
      </w:r>
    </w:p>
    <w:p w:rsidR="00C71246" w:rsidRPr="0054070F" w:rsidRDefault="00C71246" w:rsidP="00C71246">
      <w:pPr>
        <w:jc w:val="both"/>
        <w:rPr>
          <w:rFonts w:ascii="Arial" w:hAnsi="Arial" w:cs="Arial"/>
        </w:rPr>
      </w:pPr>
    </w:p>
    <w:p w:rsidR="00C71246" w:rsidRPr="0054070F" w:rsidRDefault="00C71246" w:rsidP="00C71246">
      <w:pPr>
        <w:jc w:val="both"/>
        <w:rPr>
          <w:rFonts w:ascii="Arial" w:hAnsi="Arial" w:cs="Arial"/>
        </w:rPr>
      </w:pPr>
    </w:p>
    <w:p w:rsidR="00C71246" w:rsidRPr="0054070F" w:rsidRDefault="00C71246" w:rsidP="00C71246">
      <w:pPr>
        <w:numPr>
          <w:ilvl w:val="0"/>
          <w:numId w:val="32"/>
        </w:numPr>
        <w:jc w:val="both"/>
        <w:rPr>
          <w:rFonts w:ascii="Arial" w:hAnsi="Arial" w:cs="Arial"/>
        </w:rPr>
      </w:pPr>
      <w:r w:rsidRPr="0054070F">
        <w:rPr>
          <w:rFonts w:ascii="Arial" w:hAnsi="Arial" w:cs="Arial"/>
        </w:rPr>
        <w:t>bei Personen, die mit einem Partner in Bedarfsgemeinschaft leben:</w:t>
      </w:r>
    </w:p>
    <w:p w:rsidR="00C71246" w:rsidRPr="0054070F" w:rsidRDefault="00C71246" w:rsidP="00C71246">
      <w:pPr>
        <w:jc w:val="center"/>
        <w:rPr>
          <w:rFonts w:ascii="Arial" w:hAnsi="Arial" w:cs="Arial"/>
          <w:b/>
          <w:u w:val="single"/>
        </w:rPr>
      </w:pPr>
    </w:p>
    <w:p w:rsidR="00C71246" w:rsidRPr="0054070F" w:rsidRDefault="00C94FDA" w:rsidP="00C71246">
      <w:pPr>
        <w:jc w:val="center"/>
        <w:rPr>
          <w:rFonts w:ascii="Arial" w:hAnsi="Arial" w:cs="Arial"/>
        </w:rPr>
      </w:pPr>
      <w:r>
        <w:rPr>
          <w:rFonts w:ascii="Arial" w:hAnsi="Arial" w:cs="Arial"/>
          <w:b/>
          <w:u w:val="single"/>
        </w:rPr>
        <w:t>145</w:t>
      </w:r>
      <w:r w:rsidR="00C71246">
        <w:rPr>
          <w:rFonts w:ascii="Arial" w:hAnsi="Arial" w:cs="Arial"/>
          <w:b/>
          <w:u w:val="single"/>
        </w:rPr>
        <w:t>,</w:t>
      </w:r>
      <w:r>
        <w:rPr>
          <w:rFonts w:ascii="Arial" w:hAnsi="Arial" w:cs="Arial"/>
          <w:b/>
          <w:u w:val="single"/>
        </w:rPr>
        <w:t>6</w:t>
      </w:r>
      <w:r w:rsidR="00C71246">
        <w:rPr>
          <w:rFonts w:ascii="Arial" w:hAnsi="Arial" w:cs="Arial"/>
          <w:b/>
          <w:u w:val="single"/>
        </w:rPr>
        <w:t>0</w:t>
      </w:r>
      <w:r w:rsidR="00C71246" w:rsidRPr="0054070F">
        <w:rPr>
          <w:rFonts w:ascii="Arial" w:hAnsi="Arial" w:cs="Arial"/>
          <w:b/>
          <w:u w:val="single"/>
        </w:rPr>
        <w:t xml:space="preserve"> Euro für die Dauer von 6 Monaten.</w:t>
      </w:r>
    </w:p>
    <w:p w:rsidR="00C71246" w:rsidRPr="0054070F" w:rsidRDefault="00C71246" w:rsidP="00C71246">
      <w:pPr>
        <w:jc w:val="both"/>
        <w:rPr>
          <w:rFonts w:ascii="Arial" w:hAnsi="Arial" w:cs="Arial"/>
        </w:rPr>
      </w:pPr>
    </w:p>
    <w:p w:rsidR="00C71246" w:rsidRPr="0054070F" w:rsidRDefault="00C71246" w:rsidP="00C71246">
      <w:pPr>
        <w:jc w:val="both"/>
        <w:rPr>
          <w:rFonts w:ascii="Arial" w:hAnsi="Arial" w:cs="Arial"/>
        </w:rPr>
      </w:pPr>
      <w:r w:rsidRPr="0054070F">
        <w:rPr>
          <w:rFonts w:ascii="Arial" w:hAnsi="Arial" w:cs="Arial"/>
        </w:rPr>
        <w:lastRenderedPageBreak/>
        <w:t>Die Ergänzungsbeträge gelten entsprechend.</w:t>
      </w:r>
    </w:p>
    <w:p w:rsidR="00C71246" w:rsidRPr="0054070F" w:rsidRDefault="00C71246" w:rsidP="00C71246">
      <w:pPr>
        <w:jc w:val="both"/>
        <w:rPr>
          <w:rFonts w:ascii="Arial" w:hAnsi="Arial" w:cs="Arial"/>
        </w:rPr>
      </w:pPr>
    </w:p>
    <w:p w:rsidR="00C71246" w:rsidRDefault="00C71246" w:rsidP="00C71246">
      <w:pPr>
        <w:jc w:val="both"/>
        <w:rPr>
          <w:rFonts w:ascii="Arial" w:hAnsi="Arial" w:cs="Arial"/>
        </w:rPr>
      </w:pPr>
      <w:r w:rsidRPr="0054070F">
        <w:rPr>
          <w:rFonts w:ascii="Arial" w:hAnsi="Arial" w:cs="Arial"/>
          <w:u w:val="single"/>
        </w:rPr>
        <w:t>Achtung:</w:t>
      </w:r>
      <w:r w:rsidRPr="0054070F">
        <w:rPr>
          <w:rFonts w:ascii="Arial" w:hAnsi="Arial" w:cs="Arial"/>
        </w:rPr>
        <w:t xml:space="preserve"> Bei der Bestimmung des Grundbetrags wird auf die Besonderheit bei der Höhe der ALG-II Regelleistung für U25 mit eigener Wohnung, ohne vorherige Zustimmung zum Auszug aus dem elterlichen Haushalt, hingewiesen. </w:t>
      </w:r>
    </w:p>
    <w:p w:rsidR="00C71246" w:rsidRDefault="00C71246" w:rsidP="00C71246">
      <w:pPr>
        <w:jc w:val="both"/>
        <w:rPr>
          <w:rFonts w:ascii="Arial" w:hAnsi="Arial" w:cs="Arial"/>
        </w:rPr>
      </w:pPr>
    </w:p>
    <w:p w:rsidR="00C71246" w:rsidRPr="0054070F" w:rsidRDefault="00C71246" w:rsidP="00C71246">
      <w:pPr>
        <w:jc w:val="both"/>
        <w:rPr>
          <w:rFonts w:ascii="Arial" w:hAnsi="Arial" w:cs="Arial"/>
        </w:rPr>
      </w:pPr>
      <w:r>
        <w:rPr>
          <w:rFonts w:ascii="Arial" w:hAnsi="Arial" w:cs="Arial"/>
        </w:rPr>
        <w:t>Bei der Gewährung eines Ergänzungsbetrages ist dieser zeitlich parallel zum Grundbetrag zu bewilligen.</w:t>
      </w:r>
    </w:p>
    <w:p w:rsidR="00C71246" w:rsidRPr="0054070F" w:rsidRDefault="00C71246" w:rsidP="00C71246">
      <w:pPr>
        <w:jc w:val="both"/>
        <w:rPr>
          <w:rFonts w:ascii="Arial" w:hAnsi="Arial" w:cs="Arial"/>
        </w:rPr>
      </w:pPr>
    </w:p>
    <w:p w:rsidR="00C71246" w:rsidRPr="0054070F" w:rsidRDefault="00C71246" w:rsidP="00C71246">
      <w:pPr>
        <w:jc w:val="both"/>
        <w:rPr>
          <w:rFonts w:ascii="Arial" w:hAnsi="Arial" w:cs="Arial"/>
          <w:b/>
        </w:rPr>
      </w:pPr>
      <w:r w:rsidRPr="0054070F">
        <w:rPr>
          <w:rFonts w:ascii="Arial" w:hAnsi="Arial" w:cs="Arial"/>
          <w:b/>
        </w:rPr>
        <w:t xml:space="preserve">Der Grundbetrag zur Förderung des Einstiegsgeldes darf  50% der maßgeblichen ALG- II Regelleistung nicht übersteigen. </w:t>
      </w:r>
    </w:p>
    <w:p w:rsidR="00C71246" w:rsidRPr="0054070F" w:rsidRDefault="00C71246" w:rsidP="00C71246">
      <w:pPr>
        <w:jc w:val="both"/>
        <w:rPr>
          <w:rFonts w:ascii="Arial" w:hAnsi="Arial" w:cs="Arial"/>
          <w:b/>
        </w:rPr>
      </w:pPr>
      <w:r w:rsidRPr="0054070F">
        <w:rPr>
          <w:rFonts w:ascii="Arial" w:hAnsi="Arial" w:cs="Arial"/>
          <w:b/>
        </w:rPr>
        <w:t xml:space="preserve">Der monatliche Gesamtbetrag der Förderung darf </w:t>
      </w:r>
      <w:r w:rsidR="00C94FDA">
        <w:rPr>
          <w:rFonts w:ascii="Arial" w:hAnsi="Arial" w:cs="Arial"/>
          <w:b/>
        </w:rPr>
        <w:t>404</w:t>
      </w:r>
      <w:r w:rsidRPr="0054070F">
        <w:rPr>
          <w:rFonts w:ascii="Arial" w:hAnsi="Arial" w:cs="Arial"/>
          <w:b/>
        </w:rPr>
        <w:t>,- Euro (Regelleistung nach § 20 (2) S.1 SGB II) nicht übersteigen.</w:t>
      </w:r>
    </w:p>
    <w:p w:rsidR="00C71246" w:rsidRPr="0054070F" w:rsidRDefault="00C71246" w:rsidP="00C71246">
      <w:pPr>
        <w:jc w:val="both"/>
        <w:rPr>
          <w:rFonts w:ascii="Arial" w:hAnsi="Arial" w:cs="Arial"/>
        </w:rPr>
      </w:pPr>
    </w:p>
    <w:p w:rsidR="00C71246" w:rsidRPr="0054070F" w:rsidRDefault="00C71246" w:rsidP="00C71246">
      <w:pPr>
        <w:jc w:val="both"/>
        <w:rPr>
          <w:rFonts w:ascii="Arial" w:hAnsi="Arial" w:cs="Arial"/>
        </w:rPr>
      </w:pPr>
      <w:r w:rsidRPr="0054070F">
        <w:rPr>
          <w:rFonts w:ascii="Arial" w:hAnsi="Arial" w:cs="Arial"/>
        </w:rPr>
        <w:t xml:space="preserve">Eine die Regelförderung übersteigende Gewährung von ESG bedarf der vorherigen Zustimmung der Teamleitung. </w:t>
      </w:r>
    </w:p>
    <w:p w:rsidR="00C71246" w:rsidRPr="0054070F" w:rsidRDefault="00C71246" w:rsidP="00C71246">
      <w:pPr>
        <w:jc w:val="both"/>
        <w:rPr>
          <w:rFonts w:ascii="Arial" w:hAnsi="Arial" w:cs="Arial"/>
        </w:rPr>
      </w:pPr>
    </w:p>
    <w:p w:rsidR="00C71246" w:rsidRPr="0054070F" w:rsidRDefault="00C71246" w:rsidP="00C71246">
      <w:pPr>
        <w:jc w:val="both"/>
        <w:rPr>
          <w:rFonts w:ascii="Arial" w:hAnsi="Arial" w:cs="Arial"/>
        </w:rPr>
      </w:pPr>
      <w:r w:rsidRPr="0054070F">
        <w:rPr>
          <w:rFonts w:ascii="Arial" w:hAnsi="Arial" w:cs="Arial"/>
        </w:rPr>
        <w:t>In allen Förderfällen ist in Abhängigkeit zur Förderdauer eine Degression zu prüfen.</w:t>
      </w:r>
    </w:p>
    <w:p w:rsidR="00C71246" w:rsidRPr="0054070F" w:rsidRDefault="00C71246" w:rsidP="00C71246">
      <w:pPr>
        <w:jc w:val="both"/>
        <w:rPr>
          <w:rFonts w:ascii="Arial" w:hAnsi="Arial" w:cs="Arial"/>
        </w:rPr>
      </w:pPr>
    </w:p>
    <w:p w:rsidR="00C71246" w:rsidRDefault="00C71246" w:rsidP="00C71246">
      <w:pPr>
        <w:pStyle w:val="Listenabsatz"/>
        <w:ind w:left="0"/>
        <w:contextualSpacing w:val="0"/>
      </w:pPr>
      <w:r w:rsidRPr="0054070F">
        <w:rPr>
          <w:rFonts w:ascii="Arial" w:hAnsi="Arial" w:cs="Arial"/>
        </w:rPr>
        <w:t>Von der Möglichkeit der pauschalen Bemessung des Einstiegsgeldes wird abgesehen.</w:t>
      </w:r>
    </w:p>
    <w:p w:rsidR="005F6EBB" w:rsidRDefault="005F6EBB" w:rsidP="00C71246">
      <w:bookmarkStart w:id="0" w:name="_GoBack"/>
      <w:bookmarkEnd w:id="0"/>
    </w:p>
    <w:p w:rsidR="000D0A5A" w:rsidRDefault="000D0A5A" w:rsidP="000D0A5A">
      <w:pPr>
        <w:pStyle w:val="Listenabsatz"/>
        <w:ind w:left="0"/>
        <w:contextualSpacing w:val="0"/>
      </w:pPr>
      <w:r w:rsidRPr="00A6724E">
        <w:rPr>
          <w:rFonts w:ascii="Arial" w:hAnsi="Arial" w:cs="Arial"/>
        </w:rPr>
        <w:t>Von der Möglichkeit der pauschalen Bemessung des Einstiegsgeldes wird bei Saisonarbeitnehmern, Alleinerziehenden und bei Personen, die im Rahmen des Netzwerkes ABC betreut werden, Gebrauch gemacht (siehe hierzu gesonderte Weisungen).</w:t>
      </w:r>
    </w:p>
    <w:p w:rsidR="000D0A5A" w:rsidRPr="00C71246" w:rsidRDefault="000D0A5A" w:rsidP="00C71246"/>
    <w:sectPr w:rsidR="000D0A5A" w:rsidRPr="00C71246" w:rsidSect="005F6E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v:imagedata r:id="rId1" o:title="Aufzählungszeichen RotGrau"/>
      </v:shape>
    </w:pict>
  </w:numPicBullet>
  <w:abstractNum w:abstractNumId="0">
    <w:nsid w:val="FFFFFF80"/>
    <w:multiLevelType w:val="singleLevel"/>
    <w:tmpl w:val="55EA78BE"/>
    <w:lvl w:ilvl="0">
      <w:start w:val="1"/>
      <w:numFmt w:val="bullet"/>
      <w:pStyle w:val="Aufzhlungszeichen5"/>
      <w:lvlText w:val=""/>
      <w:lvlJc w:val="left"/>
      <w:pPr>
        <w:tabs>
          <w:tab w:val="num" w:pos="1721"/>
        </w:tabs>
        <w:ind w:left="1701" w:hanging="340"/>
      </w:pPr>
      <w:rPr>
        <w:rFonts w:ascii="Symbol" w:hAnsi="Symbol" w:hint="default"/>
      </w:rPr>
    </w:lvl>
  </w:abstractNum>
  <w:abstractNum w:abstractNumId="1">
    <w:nsid w:val="FFFFFF81"/>
    <w:multiLevelType w:val="singleLevel"/>
    <w:tmpl w:val="F08A798C"/>
    <w:lvl w:ilvl="0">
      <w:start w:val="1"/>
      <w:numFmt w:val="bullet"/>
      <w:pStyle w:val="Aufzhlungszeichen4"/>
      <w:lvlText w:val=""/>
      <w:lvlJc w:val="left"/>
      <w:pPr>
        <w:tabs>
          <w:tab w:val="num" w:pos="1381"/>
        </w:tabs>
        <w:ind w:left="1361" w:hanging="340"/>
      </w:pPr>
      <w:rPr>
        <w:rFonts w:ascii="Symbol" w:hAnsi="Symbol" w:hint="default"/>
      </w:rPr>
    </w:lvl>
  </w:abstractNum>
  <w:abstractNum w:abstractNumId="2">
    <w:nsid w:val="FFFFFF82"/>
    <w:multiLevelType w:val="singleLevel"/>
    <w:tmpl w:val="EA7E6FBC"/>
    <w:lvl w:ilvl="0">
      <w:start w:val="1"/>
      <w:numFmt w:val="bullet"/>
      <w:pStyle w:val="Aufzhlungszeichen3"/>
      <w:lvlText w:val=""/>
      <w:lvlJc w:val="left"/>
      <w:pPr>
        <w:tabs>
          <w:tab w:val="num" w:pos="1040"/>
        </w:tabs>
        <w:ind w:left="1020" w:hanging="340"/>
      </w:pPr>
      <w:rPr>
        <w:rFonts w:ascii="Symbol" w:hAnsi="Symbol" w:hint="default"/>
      </w:rPr>
    </w:lvl>
  </w:abstractNum>
  <w:abstractNum w:abstractNumId="3">
    <w:nsid w:val="FFFFFF83"/>
    <w:multiLevelType w:val="singleLevel"/>
    <w:tmpl w:val="F6AA65F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19C0556"/>
    <w:lvl w:ilvl="0">
      <w:start w:val="1"/>
      <w:numFmt w:val="bullet"/>
      <w:lvlText w:val=""/>
      <w:lvlJc w:val="left"/>
      <w:pPr>
        <w:tabs>
          <w:tab w:val="num" w:pos="360"/>
        </w:tabs>
        <w:ind w:left="360" w:hanging="360"/>
      </w:pPr>
      <w:rPr>
        <w:rFonts w:ascii="Symbol" w:hAnsi="Symbol" w:hint="default"/>
      </w:rPr>
    </w:lvl>
  </w:abstractNum>
  <w:abstractNum w:abstractNumId="5">
    <w:nsid w:val="02AC20C6"/>
    <w:multiLevelType w:val="hybridMultilevel"/>
    <w:tmpl w:val="1C184B06"/>
    <w:lvl w:ilvl="0" w:tplc="593CC43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80B3D1B"/>
    <w:multiLevelType w:val="hybridMultilevel"/>
    <w:tmpl w:val="C5B4221A"/>
    <w:lvl w:ilvl="0" w:tplc="3FAE586E">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nsid w:val="2B1B562A"/>
    <w:multiLevelType w:val="singleLevel"/>
    <w:tmpl w:val="FE1E6D4C"/>
    <w:lvl w:ilvl="0">
      <w:start w:val="1"/>
      <w:numFmt w:val="bullet"/>
      <w:pStyle w:val="Aufzhlungszeichen2"/>
      <w:lvlText w:val=""/>
      <w:lvlJc w:val="left"/>
      <w:pPr>
        <w:tabs>
          <w:tab w:val="num" w:pos="700"/>
        </w:tabs>
        <w:ind w:left="680" w:hanging="340"/>
      </w:pPr>
      <w:rPr>
        <w:rFonts w:ascii="Symbol" w:hAnsi="Symbol" w:hint="default"/>
      </w:rPr>
    </w:lvl>
  </w:abstractNum>
  <w:abstractNum w:abstractNumId="8">
    <w:nsid w:val="4E3755AB"/>
    <w:multiLevelType w:val="singleLevel"/>
    <w:tmpl w:val="43384FE4"/>
    <w:lvl w:ilvl="0">
      <w:start w:val="1"/>
      <w:numFmt w:val="bullet"/>
      <w:pStyle w:val="Aufzhlungszeichen"/>
      <w:lvlText w:val=""/>
      <w:lvlJc w:val="left"/>
      <w:pPr>
        <w:tabs>
          <w:tab w:val="num" w:pos="360"/>
        </w:tabs>
        <w:ind w:left="340" w:hanging="340"/>
      </w:pPr>
      <w:rPr>
        <w:rFonts w:ascii="Symbol" w:hAnsi="Symbol" w:hint="default"/>
      </w:rPr>
    </w:lvl>
  </w:abstractNum>
  <w:num w:numId="1">
    <w:abstractNumId w:val="4"/>
  </w:num>
  <w:num w:numId="2">
    <w:abstractNumId w:val="8"/>
  </w:num>
  <w:num w:numId="3">
    <w:abstractNumId w:val="3"/>
  </w:num>
  <w:num w:numId="4">
    <w:abstractNumId w:val="7"/>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7"/>
  </w:num>
  <w:num w:numId="13">
    <w:abstractNumId w:val="2"/>
  </w:num>
  <w:num w:numId="14">
    <w:abstractNumId w:val="1"/>
  </w:num>
  <w:num w:numId="15">
    <w:abstractNumId w:val="0"/>
  </w:num>
  <w:num w:numId="16">
    <w:abstractNumId w:val="8"/>
  </w:num>
  <w:num w:numId="17">
    <w:abstractNumId w:val="7"/>
  </w:num>
  <w:num w:numId="18">
    <w:abstractNumId w:val="2"/>
  </w:num>
  <w:num w:numId="19">
    <w:abstractNumId w:val="1"/>
  </w:num>
  <w:num w:numId="20">
    <w:abstractNumId w:val="0"/>
  </w:num>
  <w:num w:numId="21">
    <w:abstractNumId w:val="8"/>
  </w:num>
  <w:num w:numId="22">
    <w:abstractNumId w:val="7"/>
  </w:num>
  <w:num w:numId="23">
    <w:abstractNumId w:val="2"/>
  </w:num>
  <w:num w:numId="24">
    <w:abstractNumId w:val="1"/>
  </w:num>
  <w:num w:numId="25">
    <w:abstractNumId w:val="0"/>
  </w:num>
  <w:num w:numId="26">
    <w:abstractNumId w:val="8"/>
  </w:num>
  <w:num w:numId="27">
    <w:abstractNumId w:val="7"/>
  </w:num>
  <w:num w:numId="28">
    <w:abstractNumId w:val="2"/>
  </w:num>
  <w:num w:numId="29">
    <w:abstractNumId w:val="1"/>
  </w:num>
  <w:num w:numId="30">
    <w:abstractNumId w:val="0"/>
  </w:num>
  <w:num w:numId="31">
    <w:abstractNumId w:val="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93"/>
    <w:rsid w:val="000D0A5A"/>
    <w:rsid w:val="002155B6"/>
    <w:rsid w:val="002C0100"/>
    <w:rsid w:val="0041163E"/>
    <w:rsid w:val="00425B6F"/>
    <w:rsid w:val="004468BD"/>
    <w:rsid w:val="00472DDE"/>
    <w:rsid w:val="00582D55"/>
    <w:rsid w:val="005F6EBB"/>
    <w:rsid w:val="00612156"/>
    <w:rsid w:val="006144F6"/>
    <w:rsid w:val="00616BDA"/>
    <w:rsid w:val="00643E50"/>
    <w:rsid w:val="00730BD5"/>
    <w:rsid w:val="00736B52"/>
    <w:rsid w:val="0074464D"/>
    <w:rsid w:val="007D1808"/>
    <w:rsid w:val="00855E26"/>
    <w:rsid w:val="00923791"/>
    <w:rsid w:val="009C5008"/>
    <w:rsid w:val="00A6724E"/>
    <w:rsid w:val="00B77DD0"/>
    <w:rsid w:val="00BB31DF"/>
    <w:rsid w:val="00C71246"/>
    <w:rsid w:val="00C94FDA"/>
    <w:rsid w:val="00D57880"/>
    <w:rsid w:val="00D75593"/>
    <w:rsid w:val="00DF52DB"/>
    <w:rsid w:val="00E57BC2"/>
    <w:rsid w:val="00F40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lsdException w:name="heading 5" w:uiPriority="2"/>
    <w:lsdException w:name="heading 6" w:uiPriority="2"/>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 w:qFormat="1"/>
    <w:lsdException w:name="List" w:uiPriority="5"/>
    <w:lsdException w:name="List Bullet" w:uiPriority="4"/>
    <w:lsdException w:name="List 2" w:uiPriority="5"/>
    <w:lsdException w:name="List 3" w:uiPriority="5"/>
    <w:lsdException w:name="List 4" w:uiPriority="5"/>
    <w:lsdException w:name="List 5" w:uiPriority="5"/>
    <w:lsdException w:name="List Bullet 2" w:uiPriority="4"/>
    <w:lsdException w:name="List Bullet 3" w:uiPriority="4"/>
    <w:lsdException w:name="List Bullet 4" w:uiPriority="4"/>
    <w:lsdException w:name="List Bullet 5" w:uiPriority="4"/>
    <w:lsdException w:name="Title" w:uiPriority="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rd">
    <w:name w:val="Normal"/>
    <w:qFormat/>
    <w:rsid w:val="00D7559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berschrift2"/>
    <w:link w:val="berschrift1Zchn"/>
    <w:uiPriority w:val="2"/>
    <w:qFormat/>
    <w:rsid w:val="005F6EBB"/>
    <w:pPr>
      <w:spacing w:before="240" w:after="240"/>
      <w:outlineLvl w:val="0"/>
    </w:pPr>
    <w:rPr>
      <w:rFonts w:eastAsiaTheme="majorEastAsia" w:cstheme="majorBidi"/>
      <w:b/>
      <w:bCs/>
      <w:kern w:val="32"/>
      <w:sz w:val="48"/>
      <w:szCs w:val="28"/>
    </w:rPr>
  </w:style>
  <w:style w:type="paragraph" w:styleId="berschrift2">
    <w:name w:val="heading 2"/>
    <w:basedOn w:val="Standard"/>
    <w:next w:val="Standard"/>
    <w:link w:val="berschrift2Zchn"/>
    <w:uiPriority w:val="2"/>
    <w:qFormat/>
    <w:rsid w:val="005F6EBB"/>
    <w:pPr>
      <w:keepNext/>
      <w:keepLines/>
      <w:spacing w:before="24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2"/>
    <w:qFormat/>
    <w:rsid w:val="005F6EBB"/>
    <w:pPr>
      <w:keepNext/>
      <w:keepLines/>
      <w:spacing w:before="240" w:after="120"/>
      <w:outlineLvl w:val="2"/>
    </w:pPr>
    <w:rPr>
      <w:rFonts w:eastAsiaTheme="majorEastAsia" w:cstheme="majorBidi"/>
      <w:b/>
      <w:bCs/>
      <w:sz w:val="32"/>
    </w:rPr>
  </w:style>
  <w:style w:type="paragraph" w:styleId="berschrift4">
    <w:name w:val="heading 4"/>
    <w:basedOn w:val="Standard"/>
    <w:next w:val="Standard"/>
    <w:link w:val="berschrift4Zchn"/>
    <w:uiPriority w:val="2"/>
    <w:rsid w:val="005F6EBB"/>
    <w:pPr>
      <w:keepNext/>
      <w:keepLines/>
      <w:spacing w:before="240" w:after="120"/>
      <w:outlineLvl w:val="3"/>
    </w:pPr>
    <w:rPr>
      <w:rFonts w:eastAsiaTheme="majorEastAsia" w:cstheme="majorBidi"/>
      <w:b/>
      <w:bCs/>
      <w:iCs/>
      <w:sz w:val="28"/>
    </w:rPr>
  </w:style>
  <w:style w:type="paragraph" w:styleId="berschrift5">
    <w:name w:val="heading 5"/>
    <w:basedOn w:val="Standard"/>
    <w:next w:val="Standard"/>
    <w:link w:val="berschrift5Zchn"/>
    <w:uiPriority w:val="2"/>
    <w:rsid w:val="005F6EBB"/>
    <w:pPr>
      <w:keepNext/>
      <w:keepLines/>
      <w:spacing w:before="80"/>
      <w:outlineLvl w:val="4"/>
    </w:pPr>
    <w:rPr>
      <w:rFonts w:eastAsiaTheme="majorEastAsia" w:cstheme="majorBidi"/>
      <w:b/>
    </w:rPr>
  </w:style>
  <w:style w:type="paragraph" w:styleId="berschrift6">
    <w:name w:val="heading 6"/>
    <w:basedOn w:val="Standard"/>
    <w:next w:val="Standard"/>
    <w:link w:val="berschrift6Zchn"/>
    <w:uiPriority w:val="2"/>
    <w:semiHidden/>
    <w:rsid w:val="005F6EBB"/>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rsid w:val="005F6EBB"/>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rsid w:val="005F6EBB"/>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rsid w:val="005F6EBB"/>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ustze">
    <w:name w:val="Zusätze"/>
    <w:basedOn w:val="Standard"/>
    <w:uiPriority w:val="9"/>
    <w:qFormat/>
    <w:rsid w:val="005F6EBB"/>
    <w:rPr>
      <w:sz w:val="16"/>
    </w:rPr>
  </w:style>
  <w:style w:type="paragraph" w:customStyle="1" w:styleId="Absenderzeile">
    <w:name w:val="Absenderzeile"/>
    <w:basedOn w:val="Zustze"/>
    <w:uiPriority w:val="9"/>
    <w:qFormat/>
    <w:rsid w:val="005F6EBB"/>
    <w:rPr>
      <w:sz w:val="14"/>
    </w:rPr>
  </w:style>
  <w:style w:type="character" w:customStyle="1" w:styleId="berschrift1Zchn">
    <w:name w:val="Überschrift 1 Zchn"/>
    <w:basedOn w:val="Absatz-Standardschriftart"/>
    <w:link w:val="berschrift1"/>
    <w:uiPriority w:val="2"/>
    <w:rsid w:val="005F6EBB"/>
    <w:rPr>
      <w:rFonts w:ascii="Arial" w:eastAsiaTheme="majorEastAsia" w:hAnsi="Arial" w:cstheme="majorBidi"/>
      <w:b/>
      <w:bCs/>
      <w:kern w:val="32"/>
      <w:sz w:val="48"/>
      <w:szCs w:val="28"/>
    </w:rPr>
  </w:style>
  <w:style w:type="character" w:customStyle="1" w:styleId="berschrift2Zchn">
    <w:name w:val="Überschrift 2 Zchn"/>
    <w:basedOn w:val="Absatz-Standardschriftart"/>
    <w:link w:val="berschrift2"/>
    <w:uiPriority w:val="2"/>
    <w:rsid w:val="005F6EBB"/>
    <w:rPr>
      <w:rFonts w:ascii="Arial" w:eastAsiaTheme="majorEastAsia" w:hAnsi="Arial" w:cstheme="majorBidi"/>
      <w:b/>
      <w:bCs/>
      <w:sz w:val="36"/>
      <w:szCs w:val="26"/>
    </w:rPr>
  </w:style>
  <w:style w:type="character" w:customStyle="1" w:styleId="berschrift3Zchn">
    <w:name w:val="Überschrift 3 Zchn"/>
    <w:basedOn w:val="Absatz-Standardschriftart"/>
    <w:link w:val="berschrift3"/>
    <w:uiPriority w:val="2"/>
    <w:rsid w:val="005F6EBB"/>
    <w:rPr>
      <w:rFonts w:ascii="Arial" w:eastAsiaTheme="majorEastAsia" w:hAnsi="Arial" w:cstheme="majorBidi"/>
      <w:b/>
      <w:bCs/>
      <w:sz w:val="32"/>
    </w:rPr>
  </w:style>
  <w:style w:type="character" w:customStyle="1" w:styleId="berschrift4Zchn">
    <w:name w:val="Überschrift 4 Zchn"/>
    <w:basedOn w:val="Absatz-Standardschriftart"/>
    <w:link w:val="berschrift4"/>
    <w:uiPriority w:val="2"/>
    <w:rsid w:val="005F6EBB"/>
    <w:rPr>
      <w:rFonts w:ascii="Arial" w:eastAsiaTheme="majorEastAsia" w:hAnsi="Arial" w:cstheme="majorBidi"/>
      <w:b/>
      <w:bCs/>
      <w:iCs/>
      <w:sz w:val="28"/>
    </w:rPr>
  </w:style>
  <w:style w:type="character" w:customStyle="1" w:styleId="berschrift5Zchn">
    <w:name w:val="Überschrift 5 Zchn"/>
    <w:basedOn w:val="Absatz-Standardschriftart"/>
    <w:link w:val="berschrift5"/>
    <w:uiPriority w:val="2"/>
    <w:rsid w:val="005F6EBB"/>
    <w:rPr>
      <w:rFonts w:ascii="Arial" w:eastAsiaTheme="majorEastAsia" w:hAnsi="Arial" w:cstheme="majorBidi"/>
      <w:b/>
      <w:sz w:val="24"/>
    </w:rPr>
  </w:style>
  <w:style w:type="character" w:customStyle="1" w:styleId="berschrift6Zchn">
    <w:name w:val="Überschrift 6 Zchn"/>
    <w:basedOn w:val="Absatz-Standardschriftart"/>
    <w:link w:val="berschrift6"/>
    <w:uiPriority w:val="2"/>
    <w:semiHidden/>
    <w:rsid w:val="005F6EBB"/>
    <w:rPr>
      <w:rFonts w:ascii="Arial" w:eastAsiaTheme="majorEastAsia" w:hAnsi="Arial" w:cstheme="majorBidi"/>
      <w:i/>
      <w:iCs/>
    </w:rPr>
  </w:style>
  <w:style w:type="character" w:customStyle="1" w:styleId="berschrift7Zchn">
    <w:name w:val="Überschrift 7 Zchn"/>
    <w:basedOn w:val="Absatz-Standardschriftart"/>
    <w:link w:val="berschrift7"/>
    <w:uiPriority w:val="9"/>
    <w:semiHidden/>
    <w:rsid w:val="005F6EBB"/>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F6EBB"/>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semiHidden/>
    <w:rsid w:val="005F6EBB"/>
    <w:rPr>
      <w:rFonts w:ascii="Arial" w:eastAsiaTheme="majorEastAsia" w:hAnsi="Arial" w:cstheme="majorBidi"/>
      <w:i/>
      <w:iCs/>
      <w:sz w:val="20"/>
      <w:szCs w:val="20"/>
    </w:rPr>
  </w:style>
  <w:style w:type="paragraph" w:styleId="Verzeichnis1">
    <w:name w:val="toc 1"/>
    <w:basedOn w:val="Standard"/>
    <w:next w:val="Standard"/>
    <w:autoRedefine/>
    <w:uiPriority w:val="39"/>
    <w:semiHidden/>
    <w:unhideWhenUsed/>
    <w:rsid w:val="005F6EBB"/>
    <w:pPr>
      <w:spacing w:after="100"/>
    </w:pPr>
  </w:style>
  <w:style w:type="paragraph" w:styleId="Aufzhlungszeichen">
    <w:name w:val="List Bullet"/>
    <w:basedOn w:val="Liste"/>
    <w:uiPriority w:val="7"/>
    <w:rsid w:val="005F6EBB"/>
    <w:pPr>
      <w:numPr>
        <w:numId w:val="26"/>
      </w:numPr>
      <w:spacing w:before="40" w:after="40"/>
    </w:pPr>
  </w:style>
  <w:style w:type="paragraph" w:styleId="Liste">
    <w:name w:val="List"/>
    <w:basedOn w:val="Textkrper"/>
    <w:next w:val="Textkrper"/>
    <w:uiPriority w:val="8"/>
    <w:rsid w:val="005F6EBB"/>
    <w:pPr>
      <w:tabs>
        <w:tab w:val="left" w:pos="340"/>
      </w:tabs>
      <w:spacing w:before="60" w:after="60"/>
      <w:ind w:left="340" w:hanging="340"/>
    </w:pPr>
    <w:rPr>
      <w:sz w:val="21"/>
      <w:szCs w:val="20"/>
    </w:rPr>
  </w:style>
  <w:style w:type="paragraph" w:styleId="Aufzhlungszeichen2">
    <w:name w:val="List Bullet 2"/>
    <w:basedOn w:val="Liste2"/>
    <w:uiPriority w:val="7"/>
    <w:rsid w:val="005F6EBB"/>
    <w:pPr>
      <w:numPr>
        <w:numId w:val="27"/>
      </w:numPr>
    </w:pPr>
  </w:style>
  <w:style w:type="paragraph" w:styleId="Liste2">
    <w:name w:val="List 2"/>
    <w:basedOn w:val="Textkrper"/>
    <w:uiPriority w:val="8"/>
    <w:rsid w:val="005F6EBB"/>
    <w:pPr>
      <w:tabs>
        <w:tab w:val="left" w:pos="680"/>
      </w:tabs>
      <w:spacing w:before="60" w:after="60"/>
      <w:ind w:left="680" w:hanging="340"/>
    </w:pPr>
    <w:rPr>
      <w:sz w:val="21"/>
      <w:szCs w:val="20"/>
    </w:rPr>
  </w:style>
  <w:style w:type="paragraph" w:styleId="Aufzhlungszeichen3">
    <w:name w:val="List Bullet 3"/>
    <w:basedOn w:val="Liste3"/>
    <w:uiPriority w:val="7"/>
    <w:rsid w:val="005F6EBB"/>
    <w:pPr>
      <w:numPr>
        <w:numId w:val="28"/>
      </w:numPr>
    </w:pPr>
  </w:style>
  <w:style w:type="paragraph" w:styleId="Liste3">
    <w:name w:val="List 3"/>
    <w:basedOn w:val="Textkrper"/>
    <w:uiPriority w:val="8"/>
    <w:rsid w:val="005F6EBB"/>
    <w:pPr>
      <w:tabs>
        <w:tab w:val="left" w:pos="1021"/>
      </w:tabs>
      <w:spacing w:before="60" w:after="60"/>
      <w:ind w:left="1020" w:hanging="340"/>
    </w:pPr>
    <w:rPr>
      <w:sz w:val="21"/>
      <w:szCs w:val="20"/>
    </w:rPr>
  </w:style>
  <w:style w:type="paragraph" w:styleId="Aufzhlungszeichen4">
    <w:name w:val="List Bullet 4"/>
    <w:basedOn w:val="Liste4"/>
    <w:uiPriority w:val="7"/>
    <w:rsid w:val="005F6EBB"/>
    <w:pPr>
      <w:numPr>
        <w:numId w:val="29"/>
      </w:numPr>
    </w:pPr>
  </w:style>
  <w:style w:type="paragraph" w:styleId="Liste4">
    <w:name w:val="List 4"/>
    <w:basedOn w:val="Textkrper"/>
    <w:uiPriority w:val="8"/>
    <w:rsid w:val="005F6EBB"/>
    <w:pPr>
      <w:tabs>
        <w:tab w:val="left" w:pos="1361"/>
      </w:tabs>
      <w:spacing w:before="60" w:after="60"/>
      <w:ind w:left="1361" w:hanging="340"/>
    </w:pPr>
    <w:rPr>
      <w:sz w:val="21"/>
      <w:szCs w:val="20"/>
    </w:rPr>
  </w:style>
  <w:style w:type="paragraph" w:styleId="Aufzhlungszeichen5">
    <w:name w:val="List Bullet 5"/>
    <w:basedOn w:val="Liste5"/>
    <w:uiPriority w:val="7"/>
    <w:rsid w:val="005F6EBB"/>
    <w:pPr>
      <w:numPr>
        <w:numId w:val="30"/>
      </w:numPr>
    </w:pPr>
  </w:style>
  <w:style w:type="paragraph" w:styleId="Liste5">
    <w:name w:val="List 5"/>
    <w:basedOn w:val="Textkrper"/>
    <w:uiPriority w:val="8"/>
    <w:rsid w:val="005F6EBB"/>
    <w:pPr>
      <w:tabs>
        <w:tab w:val="left" w:pos="1701"/>
      </w:tabs>
      <w:spacing w:before="60" w:after="60"/>
      <w:ind w:left="1701" w:hanging="340"/>
    </w:pPr>
    <w:rPr>
      <w:sz w:val="21"/>
      <w:szCs w:val="20"/>
    </w:rPr>
  </w:style>
  <w:style w:type="paragraph" w:styleId="Beschriftung">
    <w:name w:val="caption"/>
    <w:basedOn w:val="Standard"/>
    <w:next w:val="Standard"/>
    <w:uiPriority w:val="5"/>
    <w:qFormat/>
    <w:rsid w:val="005F6EBB"/>
    <w:pPr>
      <w:spacing w:before="60" w:after="180"/>
    </w:pPr>
    <w:rPr>
      <w:i/>
      <w:sz w:val="16"/>
      <w:szCs w:val="20"/>
    </w:rPr>
  </w:style>
  <w:style w:type="paragraph" w:styleId="Textkrper">
    <w:name w:val="Body Text"/>
    <w:basedOn w:val="Standard"/>
    <w:link w:val="TextkrperZchn"/>
    <w:uiPriority w:val="99"/>
    <w:semiHidden/>
    <w:unhideWhenUsed/>
    <w:rsid w:val="005F6EBB"/>
    <w:pPr>
      <w:spacing w:after="120"/>
    </w:pPr>
  </w:style>
  <w:style w:type="character" w:customStyle="1" w:styleId="TextkrperZchn">
    <w:name w:val="Textkörper Zchn"/>
    <w:basedOn w:val="Absatz-Standardschriftart"/>
    <w:link w:val="Textkrper"/>
    <w:uiPriority w:val="99"/>
    <w:semiHidden/>
    <w:rsid w:val="005F6EBB"/>
    <w:rPr>
      <w:rFonts w:ascii="Arial" w:hAnsi="Arial"/>
    </w:rPr>
  </w:style>
  <w:style w:type="paragraph" w:customStyle="1" w:styleId="Bild">
    <w:name w:val="Bild"/>
    <w:basedOn w:val="Textkrper"/>
    <w:next w:val="Textkrper"/>
    <w:uiPriority w:val="4"/>
    <w:rsid w:val="005F6EBB"/>
    <w:pPr>
      <w:widowControl w:val="0"/>
      <w:autoSpaceDE w:val="0"/>
      <w:autoSpaceDN w:val="0"/>
      <w:adjustRightInd w:val="0"/>
      <w:spacing w:before="240" w:after="200"/>
    </w:pPr>
    <w:rPr>
      <w:rFonts w:cs="Arial"/>
      <w:sz w:val="21"/>
      <w:szCs w:val="20"/>
    </w:rPr>
  </w:style>
  <w:style w:type="paragraph" w:styleId="Titel">
    <w:name w:val="Title"/>
    <w:basedOn w:val="Standard"/>
    <w:next w:val="Standard"/>
    <w:link w:val="TitelZchn"/>
    <w:uiPriority w:val="3"/>
    <w:qFormat/>
    <w:rsid w:val="005F6EBB"/>
    <w:pPr>
      <w:keepNext/>
    </w:pPr>
    <w:rPr>
      <w:sz w:val="72"/>
      <w:szCs w:val="20"/>
    </w:rPr>
  </w:style>
  <w:style w:type="character" w:customStyle="1" w:styleId="TitelZchn">
    <w:name w:val="Titel Zchn"/>
    <w:basedOn w:val="Absatz-Standardschriftart"/>
    <w:link w:val="Titel"/>
    <w:uiPriority w:val="3"/>
    <w:rsid w:val="005F6EBB"/>
    <w:rPr>
      <w:rFonts w:ascii="Arial" w:eastAsia="Times New Roman" w:hAnsi="Arial" w:cs="Times New Roman"/>
      <w:sz w:val="72"/>
      <w:szCs w:val="20"/>
    </w:rPr>
  </w:style>
  <w:style w:type="paragraph" w:styleId="Listenabsatz">
    <w:name w:val="List Paragraph"/>
    <w:basedOn w:val="Standard"/>
    <w:uiPriority w:val="34"/>
    <w:unhideWhenUsed/>
    <w:rsid w:val="007D1808"/>
    <w:pPr>
      <w:ind w:left="720"/>
      <w:contextualSpacing/>
    </w:pPr>
  </w:style>
  <w:style w:type="paragraph" w:styleId="Sprechblasentext">
    <w:name w:val="Balloon Text"/>
    <w:basedOn w:val="Standard"/>
    <w:link w:val="SprechblasentextZchn"/>
    <w:uiPriority w:val="99"/>
    <w:semiHidden/>
    <w:unhideWhenUsed/>
    <w:rsid w:val="009C50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5008"/>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lsdException w:name="heading 5" w:uiPriority="2"/>
    <w:lsdException w:name="heading 6" w:uiPriority="2"/>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 w:qFormat="1"/>
    <w:lsdException w:name="List" w:uiPriority="5"/>
    <w:lsdException w:name="List Bullet" w:uiPriority="4"/>
    <w:lsdException w:name="List 2" w:uiPriority="5"/>
    <w:lsdException w:name="List 3" w:uiPriority="5"/>
    <w:lsdException w:name="List 4" w:uiPriority="5"/>
    <w:lsdException w:name="List 5" w:uiPriority="5"/>
    <w:lsdException w:name="List Bullet 2" w:uiPriority="4"/>
    <w:lsdException w:name="List Bullet 3" w:uiPriority="4"/>
    <w:lsdException w:name="List Bullet 4" w:uiPriority="4"/>
    <w:lsdException w:name="List Bullet 5" w:uiPriority="4"/>
    <w:lsdException w:name="Title" w:uiPriority="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rd">
    <w:name w:val="Normal"/>
    <w:qFormat/>
    <w:rsid w:val="00D7559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berschrift2"/>
    <w:link w:val="berschrift1Zchn"/>
    <w:uiPriority w:val="2"/>
    <w:qFormat/>
    <w:rsid w:val="005F6EBB"/>
    <w:pPr>
      <w:spacing w:before="240" w:after="240"/>
      <w:outlineLvl w:val="0"/>
    </w:pPr>
    <w:rPr>
      <w:rFonts w:eastAsiaTheme="majorEastAsia" w:cstheme="majorBidi"/>
      <w:b/>
      <w:bCs/>
      <w:kern w:val="32"/>
      <w:sz w:val="48"/>
      <w:szCs w:val="28"/>
    </w:rPr>
  </w:style>
  <w:style w:type="paragraph" w:styleId="berschrift2">
    <w:name w:val="heading 2"/>
    <w:basedOn w:val="Standard"/>
    <w:next w:val="Standard"/>
    <w:link w:val="berschrift2Zchn"/>
    <w:uiPriority w:val="2"/>
    <w:qFormat/>
    <w:rsid w:val="005F6EBB"/>
    <w:pPr>
      <w:keepNext/>
      <w:keepLines/>
      <w:spacing w:before="24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2"/>
    <w:qFormat/>
    <w:rsid w:val="005F6EBB"/>
    <w:pPr>
      <w:keepNext/>
      <w:keepLines/>
      <w:spacing w:before="240" w:after="120"/>
      <w:outlineLvl w:val="2"/>
    </w:pPr>
    <w:rPr>
      <w:rFonts w:eastAsiaTheme="majorEastAsia" w:cstheme="majorBidi"/>
      <w:b/>
      <w:bCs/>
      <w:sz w:val="32"/>
    </w:rPr>
  </w:style>
  <w:style w:type="paragraph" w:styleId="berschrift4">
    <w:name w:val="heading 4"/>
    <w:basedOn w:val="Standard"/>
    <w:next w:val="Standard"/>
    <w:link w:val="berschrift4Zchn"/>
    <w:uiPriority w:val="2"/>
    <w:rsid w:val="005F6EBB"/>
    <w:pPr>
      <w:keepNext/>
      <w:keepLines/>
      <w:spacing w:before="240" w:after="120"/>
      <w:outlineLvl w:val="3"/>
    </w:pPr>
    <w:rPr>
      <w:rFonts w:eastAsiaTheme="majorEastAsia" w:cstheme="majorBidi"/>
      <w:b/>
      <w:bCs/>
      <w:iCs/>
      <w:sz w:val="28"/>
    </w:rPr>
  </w:style>
  <w:style w:type="paragraph" w:styleId="berschrift5">
    <w:name w:val="heading 5"/>
    <w:basedOn w:val="Standard"/>
    <w:next w:val="Standard"/>
    <w:link w:val="berschrift5Zchn"/>
    <w:uiPriority w:val="2"/>
    <w:rsid w:val="005F6EBB"/>
    <w:pPr>
      <w:keepNext/>
      <w:keepLines/>
      <w:spacing w:before="80"/>
      <w:outlineLvl w:val="4"/>
    </w:pPr>
    <w:rPr>
      <w:rFonts w:eastAsiaTheme="majorEastAsia" w:cstheme="majorBidi"/>
      <w:b/>
    </w:rPr>
  </w:style>
  <w:style w:type="paragraph" w:styleId="berschrift6">
    <w:name w:val="heading 6"/>
    <w:basedOn w:val="Standard"/>
    <w:next w:val="Standard"/>
    <w:link w:val="berschrift6Zchn"/>
    <w:uiPriority w:val="2"/>
    <w:semiHidden/>
    <w:rsid w:val="005F6EBB"/>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rsid w:val="005F6EBB"/>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rsid w:val="005F6EBB"/>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rsid w:val="005F6EBB"/>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ustze">
    <w:name w:val="Zusätze"/>
    <w:basedOn w:val="Standard"/>
    <w:uiPriority w:val="9"/>
    <w:qFormat/>
    <w:rsid w:val="005F6EBB"/>
    <w:rPr>
      <w:sz w:val="16"/>
    </w:rPr>
  </w:style>
  <w:style w:type="paragraph" w:customStyle="1" w:styleId="Absenderzeile">
    <w:name w:val="Absenderzeile"/>
    <w:basedOn w:val="Zustze"/>
    <w:uiPriority w:val="9"/>
    <w:qFormat/>
    <w:rsid w:val="005F6EBB"/>
    <w:rPr>
      <w:sz w:val="14"/>
    </w:rPr>
  </w:style>
  <w:style w:type="character" w:customStyle="1" w:styleId="berschrift1Zchn">
    <w:name w:val="Überschrift 1 Zchn"/>
    <w:basedOn w:val="Absatz-Standardschriftart"/>
    <w:link w:val="berschrift1"/>
    <w:uiPriority w:val="2"/>
    <w:rsid w:val="005F6EBB"/>
    <w:rPr>
      <w:rFonts w:ascii="Arial" w:eastAsiaTheme="majorEastAsia" w:hAnsi="Arial" w:cstheme="majorBidi"/>
      <w:b/>
      <w:bCs/>
      <w:kern w:val="32"/>
      <w:sz w:val="48"/>
      <w:szCs w:val="28"/>
    </w:rPr>
  </w:style>
  <w:style w:type="character" w:customStyle="1" w:styleId="berschrift2Zchn">
    <w:name w:val="Überschrift 2 Zchn"/>
    <w:basedOn w:val="Absatz-Standardschriftart"/>
    <w:link w:val="berschrift2"/>
    <w:uiPriority w:val="2"/>
    <w:rsid w:val="005F6EBB"/>
    <w:rPr>
      <w:rFonts w:ascii="Arial" w:eastAsiaTheme="majorEastAsia" w:hAnsi="Arial" w:cstheme="majorBidi"/>
      <w:b/>
      <w:bCs/>
      <w:sz w:val="36"/>
      <w:szCs w:val="26"/>
    </w:rPr>
  </w:style>
  <w:style w:type="character" w:customStyle="1" w:styleId="berschrift3Zchn">
    <w:name w:val="Überschrift 3 Zchn"/>
    <w:basedOn w:val="Absatz-Standardschriftart"/>
    <w:link w:val="berschrift3"/>
    <w:uiPriority w:val="2"/>
    <w:rsid w:val="005F6EBB"/>
    <w:rPr>
      <w:rFonts w:ascii="Arial" w:eastAsiaTheme="majorEastAsia" w:hAnsi="Arial" w:cstheme="majorBidi"/>
      <w:b/>
      <w:bCs/>
      <w:sz w:val="32"/>
    </w:rPr>
  </w:style>
  <w:style w:type="character" w:customStyle="1" w:styleId="berschrift4Zchn">
    <w:name w:val="Überschrift 4 Zchn"/>
    <w:basedOn w:val="Absatz-Standardschriftart"/>
    <w:link w:val="berschrift4"/>
    <w:uiPriority w:val="2"/>
    <w:rsid w:val="005F6EBB"/>
    <w:rPr>
      <w:rFonts w:ascii="Arial" w:eastAsiaTheme="majorEastAsia" w:hAnsi="Arial" w:cstheme="majorBidi"/>
      <w:b/>
      <w:bCs/>
      <w:iCs/>
      <w:sz w:val="28"/>
    </w:rPr>
  </w:style>
  <w:style w:type="character" w:customStyle="1" w:styleId="berschrift5Zchn">
    <w:name w:val="Überschrift 5 Zchn"/>
    <w:basedOn w:val="Absatz-Standardschriftart"/>
    <w:link w:val="berschrift5"/>
    <w:uiPriority w:val="2"/>
    <w:rsid w:val="005F6EBB"/>
    <w:rPr>
      <w:rFonts w:ascii="Arial" w:eastAsiaTheme="majorEastAsia" w:hAnsi="Arial" w:cstheme="majorBidi"/>
      <w:b/>
      <w:sz w:val="24"/>
    </w:rPr>
  </w:style>
  <w:style w:type="character" w:customStyle="1" w:styleId="berschrift6Zchn">
    <w:name w:val="Überschrift 6 Zchn"/>
    <w:basedOn w:val="Absatz-Standardschriftart"/>
    <w:link w:val="berschrift6"/>
    <w:uiPriority w:val="2"/>
    <w:semiHidden/>
    <w:rsid w:val="005F6EBB"/>
    <w:rPr>
      <w:rFonts w:ascii="Arial" w:eastAsiaTheme="majorEastAsia" w:hAnsi="Arial" w:cstheme="majorBidi"/>
      <w:i/>
      <w:iCs/>
    </w:rPr>
  </w:style>
  <w:style w:type="character" w:customStyle="1" w:styleId="berschrift7Zchn">
    <w:name w:val="Überschrift 7 Zchn"/>
    <w:basedOn w:val="Absatz-Standardschriftart"/>
    <w:link w:val="berschrift7"/>
    <w:uiPriority w:val="9"/>
    <w:semiHidden/>
    <w:rsid w:val="005F6EBB"/>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F6EBB"/>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semiHidden/>
    <w:rsid w:val="005F6EBB"/>
    <w:rPr>
      <w:rFonts w:ascii="Arial" w:eastAsiaTheme="majorEastAsia" w:hAnsi="Arial" w:cstheme="majorBidi"/>
      <w:i/>
      <w:iCs/>
      <w:sz w:val="20"/>
      <w:szCs w:val="20"/>
    </w:rPr>
  </w:style>
  <w:style w:type="paragraph" w:styleId="Verzeichnis1">
    <w:name w:val="toc 1"/>
    <w:basedOn w:val="Standard"/>
    <w:next w:val="Standard"/>
    <w:autoRedefine/>
    <w:uiPriority w:val="39"/>
    <w:semiHidden/>
    <w:unhideWhenUsed/>
    <w:rsid w:val="005F6EBB"/>
    <w:pPr>
      <w:spacing w:after="100"/>
    </w:pPr>
  </w:style>
  <w:style w:type="paragraph" w:styleId="Aufzhlungszeichen">
    <w:name w:val="List Bullet"/>
    <w:basedOn w:val="Liste"/>
    <w:uiPriority w:val="7"/>
    <w:rsid w:val="005F6EBB"/>
    <w:pPr>
      <w:numPr>
        <w:numId w:val="26"/>
      </w:numPr>
      <w:spacing w:before="40" w:after="40"/>
    </w:pPr>
  </w:style>
  <w:style w:type="paragraph" w:styleId="Liste">
    <w:name w:val="List"/>
    <w:basedOn w:val="Textkrper"/>
    <w:next w:val="Textkrper"/>
    <w:uiPriority w:val="8"/>
    <w:rsid w:val="005F6EBB"/>
    <w:pPr>
      <w:tabs>
        <w:tab w:val="left" w:pos="340"/>
      </w:tabs>
      <w:spacing w:before="60" w:after="60"/>
      <w:ind w:left="340" w:hanging="340"/>
    </w:pPr>
    <w:rPr>
      <w:sz w:val="21"/>
      <w:szCs w:val="20"/>
    </w:rPr>
  </w:style>
  <w:style w:type="paragraph" w:styleId="Aufzhlungszeichen2">
    <w:name w:val="List Bullet 2"/>
    <w:basedOn w:val="Liste2"/>
    <w:uiPriority w:val="7"/>
    <w:rsid w:val="005F6EBB"/>
    <w:pPr>
      <w:numPr>
        <w:numId w:val="27"/>
      </w:numPr>
    </w:pPr>
  </w:style>
  <w:style w:type="paragraph" w:styleId="Liste2">
    <w:name w:val="List 2"/>
    <w:basedOn w:val="Textkrper"/>
    <w:uiPriority w:val="8"/>
    <w:rsid w:val="005F6EBB"/>
    <w:pPr>
      <w:tabs>
        <w:tab w:val="left" w:pos="680"/>
      </w:tabs>
      <w:spacing w:before="60" w:after="60"/>
      <w:ind w:left="680" w:hanging="340"/>
    </w:pPr>
    <w:rPr>
      <w:sz w:val="21"/>
      <w:szCs w:val="20"/>
    </w:rPr>
  </w:style>
  <w:style w:type="paragraph" w:styleId="Aufzhlungszeichen3">
    <w:name w:val="List Bullet 3"/>
    <w:basedOn w:val="Liste3"/>
    <w:uiPriority w:val="7"/>
    <w:rsid w:val="005F6EBB"/>
    <w:pPr>
      <w:numPr>
        <w:numId w:val="28"/>
      </w:numPr>
    </w:pPr>
  </w:style>
  <w:style w:type="paragraph" w:styleId="Liste3">
    <w:name w:val="List 3"/>
    <w:basedOn w:val="Textkrper"/>
    <w:uiPriority w:val="8"/>
    <w:rsid w:val="005F6EBB"/>
    <w:pPr>
      <w:tabs>
        <w:tab w:val="left" w:pos="1021"/>
      </w:tabs>
      <w:spacing w:before="60" w:after="60"/>
      <w:ind w:left="1020" w:hanging="340"/>
    </w:pPr>
    <w:rPr>
      <w:sz w:val="21"/>
      <w:szCs w:val="20"/>
    </w:rPr>
  </w:style>
  <w:style w:type="paragraph" w:styleId="Aufzhlungszeichen4">
    <w:name w:val="List Bullet 4"/>
    <w:basedOn w:val="Liste4"/>
    <w:uiPriority w:val="7"/>
    <w:rsid w:val="005F6EBB"/>
    <w:pPr>
      <w:numPr>
        <w:numId w:val="29"/>
      </w:numPr>
    </w:pPr>
  </w:style>
  <w:style w:type="paragraph" w:styleId="Liste4">
    <w:name w:val="List 4"/>
    <w:basedOn w:val="Textkrper"/>
    <w:uiPriority w:val="8"/>
    <w:rsid w:val="005F6EBB"/>
    <w:pPr>
      <w:tabs>
        <w:tab w:val="left" w:pos="1361"/>
      </w:tabs>
      <w:spacing w:before="60" w:after="60"/>
      <w:ind w:left="1361" w:hanging="340"/>
    </w:pPr>
    <w:rPr>
      <w:sz w:val="21"/>
      <w:szCs w:val="20"/>
    </w:rPr>
  </w:style>
  <w:style w:type="paragraph" w:styleId="Aufzhlungszeichen5">
    <w:name w:val="List Bullet 5"/>
    <w:basedOn w:val="Liste5"/>
    <w:uiPriority w:val="7"/>
    <w:rsid w:val="005F6EBB"/>
    <w:pPr>
      <w:numPr>
        <w:numId w:val="30"/>
      </w:numPr>
    </w:pPr>
  </w:style>
  <w:style w:type="paragraph" w:styleId="Liste5">
    <w:name w:val="List 5"/>
    <w:basedOn w:val="Textkrper"/>
    <w:uiPriority w:val="8"/>
    <w:rsid w:val="005F6EBB"/>
    <w:pPr>
      <w:tabs>
        <w:tab w:val="left" w:pos="1701"/>
      </w:tabs>
      <w:spacing w:before="60" w:after="60"/>
      <w:ind w:left="1701" w:hanging="340"/>
    </w:pPr>
    <w:rPr>
      <w:sz w:val="21"/>
      <w:szCs w:val="20"/>
    </w:rPr>
  </w:style>
  <w:style w:type="paragraph" w:styleId="Beschriftung">
    <w:name w:val="caption"/>
    <w:basedOn w:val="Standard"/>
    <w:next w:val="Standard"/>
    <w:uiPriority w:val="5"/>
    <w:qFormat/>
    <w:rsid w:val="005F6EBB"/>
    <w:pPr>
      <w:spacing w:before="60" w:after="180"/>
    </w:pPr>
    <w:rPr>
      <w:i/>
      <w:sz w:val="16"/>
      <w:szCs w:val="20"/>
    </w:rPr>
  </w:style>
  <w:style w:type="paragraph" w:styleId="Textkrper">
    <w:name w:val="Body Text"/>
    <w:basedOn w:val="Standard"/>
    <w:link w:val="TextkrperZchn"/>
    <w:uiPriority w:val="99"/>
    <w:semiHidden/>
    <w:unhideWhenUsed/>
    <w:rsid w:val="005F6EBB"/>
    <w:pPr>
      <w:spacing w:after="120"/>
    </w:pPr>
  </w:style>
  <w:style w:type="character" w:customStyle="1" w:styleId="TextkrperZchn">
    <w:name w:val="Textkörper Zchn"/>
    <w:basedOn w:val="Absatz-Standardschriftart"/>
    <w:link w:val="Textkrper"/>
    <w:uiPriority w:val="99"/>
    <w:semiHidden/>
    <w:rsid w:val="005F6EBB"/>
    <w:rPr>
      <w:rFonts w:ascii="Arial" w:hAnsi="Arial"/>
    </w:rPr>
  </w:style>
  <w:style w:type="paragraph" w:customStyle="1" w:styleId="Bild">
    <w:name w:val="Bild"/>
    <w:basedOn w:val="Textkrper"/>
    <w:next w:val="Textkrper"/>
    <w:uiPriority w:val="4"/>
    <w:rsid w:val="005F6EBB"/>
    <w:pPr>
      <w:widowControl w:val="0"/>
      <w:autoSpaceDE w:val="0"/>
      <w:autoSpaceDN w:val="0"/>
      <w:adjustRightInd w:val="0"/>
      <w:spacing w:before="240" w:after="200"/>
    </w:pPr>
    <w:rPr>
      <w:rFonts w:cs="Arial"/>
      <w:sz w:val="21"/>
      <w:szCs w:val="20"/>
    </w:rPr>
  </w:style>
  <w:style w:type="paragraph" w:styleId="Titel">
    <w:name w:val="Title"/>
    <w:basedOn w:val="Standard"/>
    <w:next w:val="Standard"/>
    <w:link w:val="TitelZchn"/>
    <w:uiPriority w:val="3"/>
    <w:qFormat/>
    <w:rsid w:val="005F6EBB"/>
    <w:pPr>
      <w:keepNext/>
    </w:pPr>
    <w:rPr>
      <w:sz w:val="72"/>
      <w:szCs w:val="20"/>
    </w:rPr>
  </w:style>
  <w:style w:type="character" w:customStyle="1" w:styleId="TitelZchn">
    <w:name w:val="Titel Zchn"/>
    <w:basedOn w:val="Absatz-Standardschriftart"/>
    <w:link w:val="Titel"/>
    <w:uiPriority w:val="3"/>
    <w:rsid w:val="005F6EBB"/>
    <w:rPr>
      <w:rFonts w:ascii="Arial" w:eastAsia="Times New Roman" w:hAnsi="Arial" w:cs="Times New Roman"/>
      <w:sz w:val="72"/>
      <w:szCs w:val="20"/>
    </w:rPr>
  </w:style>
  <w:style w:type="paragraph" w:styleId="Listenabsatz">
    <w:name w:val="List Paragraph"/>
    <w:basedOn w:val="Standard"/>
    <w:uiPriority w:val="34"/>
    <w:unhideWhenUsed/>
    <w:rsid w:val="007D1808"/>
    <w:pPr>
      <w:ind w:left="720"/>
      <w:contextualSpacing/>
    </w:pPr>
  </w:style>
  <w:style w:type="paragraph" w:styleId="Sprechblasentext">
    <w:name w:val="Balloon Text"/>
    <w:basedOn w:val="Standard"/>
    <w:link w:val="SprechblasentextZchn"/>
    <w:uiPriority w:val="99"/>
    <w:semiHidden/>
    <w:unhideWhenUsed/>
    <w:rsid w:val="009C50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500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ScheerS002</dc:creator>
  <cp:lastModifiedBy>TeichmanR001</cp:lastModifiedBy>
  <cp:revision>3</cp:revision>
  <cp:lastPrinted>2016-01-20T10:07:00Z</cp:lastPrinted>
  <dcterms:created xsi:type="dcterms:W3CDTF">2016-06-06T09:17:00Z</dcterms:created>
  <dcterms:modified xsi:type="dcterms:W3CDTF">2016-06-28T07:25:00Z</dcterms:modified>
</cp:coreProperties>
</file>