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28" w:rsidRDefault="00A47028">
      <w:pPr>
        <w:pStyle w:val="Kopfzeile"/>
        <w:tabs>
          <w:tab w:val="clear" w:pos="4536"/>
          <w:tab w:val="clear" w:pos="9072"/>
        </w:tabs>
      </w:pPr>
    </w:p>
    <w:p w:rsidR="00873D29" w:rsidRDefault="00873D29">
      <w:pPr>
        <w:rPr>
          <w:b/>
        </w:rPr>
      </w:pPr>
    </w:p>
    <w:p w:rsidR="00873D29" w:rsidRDefault="00873D29">
      <w:pPr>
        <w:rPr>
          <w:b/>
        </w:rPr>
      </w:pPr>
    </w:p>
    <w:p w:rsidR="00873D29" w:rsidRDefault="00873D29">
      <w:pPr>
        <w:rPr>
          <w:b/>
        </w:rPr>
      </w:pPr>
    </w:p>
    <w:p w:rsidR="00873D29" w:rsidRDefault="00640C00">
      <w:pPr>
        <w:rPr>
          <w:b/>
        </w:rPr>
      </w:pPr>
      <w:r>
        <w:rPr>
          <w:b/>
        </w:rPr>
        <w:t>Richtwerte ab 2016</w:t>
      </w:r>
    </w:p>
    <w:p w:rsidR="00873D29" w:rsidRDefault="00873D29">
      <w:pPr>
        <w:rPr>
          <w:b/>
        </w:rPr>
      </w:pPr>
    </w:p>
    <w:p w:rsidR="005B2941" w:rsidRDefault="005B2941" w:rsidP="00F87487">
      <w:bookmarkStart w:id="0" w:name="Beschlußvorschlag"/>
      <w:bookmarkStart w:id="1" w:name="_GoBack"/>
      <w:bookmarkEnd w:id="1"/>
    </w:p>
    <w:p w:rsidR="005B2941" w:rsidRDefault="005B2941" w:rsidP="00F87487"/>
    <w:p w:rsidR="005B2941" w:rsidRDefault="005B2941" w:rsidP="00F87487"/>
    <w:tbl>
      <w:tblPr>
        <w:tblStyle w:val="Tabellenraster"/>
        <w:tblW w:w="0" w:type="auto"/>
        <w:tblInd w:w="817" w:type="dxa"/>
        <w:tblLook w:val="01E0" w:firstRow="1" w:lastRow="1" w:firstColumn="1" w:lastColumn="1" w:noHBand="0" w:noVBand="0"/>
      </w:tblPr>
      <w:tblGrid>
        <w:gridCol w:w="1451"/>
        <w:gridCol w:w="2340"/>
        <w:gridCol w:w="2340"/>
      </w:tblGrid>
      <w:tr w:rsidR="005B2941" w:rsidRPr="00AF3F68" w:rsidTr="002C17E5">
        <w:tc>
          <w:tcPr>
            <w:tcW w:w="1451" w:type="dxa"/>
            <w:shd w:val="clear" w:color="auto" w:fill="C0C0C0"/>
          </w:tcPr>
          <w:p w:rsidR="005B2941" w:rsidRPr="00AF3F68" w:rsidRDefault="005B2941" w:rsidP="002C17E5">
            <w:pPr>
              <w:jc w:val="both"/>
            </w:pPr>
          </w:p>
        </w:tc>
        <w:tc>
          <w:tcPr>
            <w:tcW w:w="2340" w:type="dxa"/>
            <w:shd w:val="clear" w:color="auto" w:fill="C0C0C0"/>
          </w:tcPr>
          <w:p w:rsidR="005B2941" w:rsidRPr="00AF3F68" w:rsidRDefault="005B2941" w:rsidP="002C17E5">
            <w:pPr>
              <w:jc w:val="center"/>
              <w:rPr>
                <w:b/>
              </w:rPr>
            </w:pPr>
          </w:p>
          <w:p w:rsidR="005B2941" w:rsidRPr="00AF3F68" w:rsidRDefault="005B2941" w:rsidP="002C17E5">
            <w:pPr>
              <w:jc w:val="center"/>
              <w:rPr>
                <w:b/>
              </w:rPr>
            </w:pPr>
            <w:r w:rsidRPr="00AF3F68">
              <w:rPr>
                <w:b/>
              </w:rPr>
              <w:t>Zone 1</w:t>
            </w:r>
          </w:p>
          <w:p w:rsidR="005B2941" w:rsidRPr="00AF3F68" w:rsidRDefault="005B2941" w:rsidP="002C17E5">
            <w:pPr>
              <w:jc w:val="both"/>
              <w:rPr>
                <w:b/>
              </w:rPr>
            </w:pPr>
          </w:p>
          <w:p w:rsidR="005B2941" w:rsidRDefault="005B2941" w:rsidP="002C17E5">
            <w:proofErr w:type="spellStart"/>
            <w:r w:rsidRPr="00AF3F68">
              <w:t>Ainring</w:t>
            </w:r>
            <w:proofErr w:type="spellEnd"/>
          </w:p>
          <w:p w:rsidR="005B2941" w:rsidRPr="00AF3F68" w:rsidRDefault="005B2941" w:rsidP="002C17E5">
            <w:r>
              <w:t>Anger</w:t>
            </w:r>
            <w:r w:rsidRPr="00AF3F68">
              <w:t xml:space="preserve"> </w:t>
            </w:r>
          </w:p>
          <w:p w:rsidR="005B2941" w:rsidRPr="00AF3F68" w:rsidRDefault="005B2941" w:rsidP="002C17E5">
            <w:r w:rsidRPr="00AF3F68">
              <w:t xml:space="preserve">Bad Reichenhall </w:t>
            </w:r>
          </w:p>
          <w:p w:rsidR="005B2941" w:rsidRDefault="005B2941" w:rsidP="002C17E5">
            <w:pPr>
              <w:jc w:val="both"/>
            </w:pPr>
            <w:r w:rsidRPr="00AF3F68">
              <w:t xml:space="preserve">Bayerisch </w:t>
            </w:r>
            <w:proofErr w:type="spellStart"/>
            <w:r w:rsidRPr="00AF3F68">
              <w:t>Gmain</w:t>
            </w:r>
            <w:proofErr w:type="spellEnd"/>
          </w:p>
          <w:p w:rsidR="005B2941" w:rsidRPr="00AF3F68" w:rsidRDefault="005B2941" w:rsidP="002C17E5">
            <w:pPr>
              <w:jc w:val="both"/>
            </w:pPr>
            <w:r>
              <w:t>Berchtesgaden</w:t>
            </w:r>
          </w:p>
          <w:p w:rsidR="005B2941" w:rsidRDefault="005B2941" w:rsidP="002C17E5">
            <w:r>
              <w:t>Freilassing</w:t>
            </w:r>
          </w:p>
          <w:p w:rsidR="005B2941" w:rsidRDefault="005B2941" w:rsidP="002C17E5">
            <w:proofErr w:type="spellStart"/>
            <w:r>
              <w:t>Piding</w:t>
            </w:r>
            <w:proofErr w:type="spellEnd"/>
            <w:r w:rsidRPr="00AF3F68">
              <w:t xml:space="preserve"> </w:t>
            </w:r>
          </w:p>
          <w:p w:rsidR="005B2941" w:rsidRDefault="005B2941" w:rsidP="002C17E5">
            <w:r w:rsidRPr="00AF3F68">
              <w:t xml:space="preserve">Schönau </w:t>
            </w:r>
            <w:proofErr w:type="spellStart"/>
            <w:r w:rsidRPr="00AF3F68">
              <w:t>a.K</w:t>
            </w:r>
            <w:proofErr w:type="spellEnd"/>
            <w:r>
              <w:t>.</w:t>
            </w:r>
          </w:p>
          <w:p w:rsidR="005B2941" w:rsidRDefault="005B2941" w:rsidP="002C17E5">
            <w:proofErr w:type="spellStart"/>
            <w:r>
              <w:t>Schneizlreuth</w:t>
            </w:r>
            <w:proofErr w:type="spellEnd"/>
          </w:p>
          <w:p w:rsidR="005B2941" w:rsidRPr="00AF3F68" w:rsidRDefault="005B2941" w:rsidP="002C17E5">
            <w:pPr>
              <w:jc w:val="both"/>
            </w:pPr>
          </w:p>
        </w:tc>
        <w:tc>
          <w:tcPr>
            <w:tcW w:w="2340" w:type="dxa"/>
            <w:shd w:val="clear" w:color="auto" w:fill="C0C0C0"/>
          </w:tcPr>
          <w:p w:rsidR="005B2941" w:rsidRDefault="005B2941" w:rsidP="002C17E5"/>
          <w:p w:rsidR="005B2941" w:rsidRPr="002C5A3D" w:rsidRDefault="005B2941" w:rsidP="002C17E5">
            <w:pPr>
              <w:jc w:val="center"/>
              <w:rPr>
                <w:b/>
              </w:rPr>
            </w:pPr>
            <w:r w:rsidRPr="002C5A3D">
              <w:rPr>
                <w:b/>
              </w:rPr>
              <w:t>Zone 2</w:t>
            </w:r>
          </w:p>
          <w:p w:rsidR="005B2941" w:rsidRDefault="005B2941" w:rsidP="002C17E5"/>
          <w:p w:rsidR="005B2941" w:rsidRDefault="005B2941" w:rsidP="002C17E5">
            <w:pPr>
              <w:jc w:val="both"/>
            </w:pPr>
            <w:r>
              <w:t>Bischofswiesen</w:t>
            </w:r>
          </w:p>
          <w:p w:rsidR="005B2941" w:rsidRDefault="005B2941" w:rsidP="002C17E5">
            <w:pPr>
              <w:jc w:val="both"/>
            </w:pPr>
            <w:r>
              <w:t>Laufen</w:t>
            </w:r>
          </w:p>
          <w:p w:rsidR="005B2941" w:rsidRPr="00AF3F68" w:rsidRDefault="005B2941" w:rsidP="002C17E5">
            <w:pPr>
              <w:jc w:val="both"/>
            </w:pPr>
            <w:r>
              <w:t>Marktschellenberg</w:t>
            </w:r>
          </w:p>
          <w:p w:rsidR="005B2941" w:rsidRDefault="005B2941" w:rsidP="002C17E5">
            <w:pPr>
              <w:jc w:val="both"/>
            </w:pPr>
            <w:r w:rsidRPr="00AF3F68">
              <w:t xml:space="preserve">Ramsau b. </w:t>
            </w:r>
            <w:proofErr w:type="spellStart"/>
            <w:r w:rsidRPr="00AF3F68">
              <w:t>Bgd</w:t>
            </w:r>
            <w:proofErr w:type="spellEnd"/>
            <w:r>
              <w:t>.</w:t>
            </w:r>
          </w:p>
          <w:p w:rsidR="005B2941" w:rsidRDefault="005B2941" w:rsidP="002C17E5">
            <w:pPr>
              <w:jc w:val="both"/>
            </w:pPr>
            <w:r>
              <w:t>Saaldorf-</w:t>
            </w:r>
            <w:proofErr w:type="spellStart"/>
            <w:r>
              <w:t>Surheim</w:t>
            </w:r>
            <w:proofErr w:type="spellEnd"/>
          </w:p>
          <w:p w:rsidR="005B2941" w:rsidRPr="00AF3F68" w:rsidRDefault="005B2941" w:rsidP="002C17E5">
            <w:pPr>
              <w:jc w:val="both"/>
            </w:pPr>
            <w:r>
              <w:t>Teisendorf</w:t>
            </w:r>
          </w:p>
          <w:p w:rsidR="005B2941" w:rsidRDefault="005B2941" w:rsidP="002C17E5"/>
          <w:p w:rsidR="005B2941" w:rsidRDefault="005B2941" w:rsidP="002C17E5"/>
          <w:p w:rsidR="005B2941" w:rsidRDefault="005B2941" w:rsidP="002C17E5"/>
          <w:p w:rsidR="005B2941" w:rsidRDefault="005B2941" w:rsidP="002C17E5"/>
          <w:p w:rsidR="005B2941" w:rsidRDefault="005B2941" w:rsidP="002C17E5"/>
          <w:p w:rsidR="005B2941" w:rsidRDefault="005B2941" w:rsidP="002C17E5"/>
          <w:p w:rsidR="005B2941" w:rsidRPr="00AF3F68" w:rsidRDefault="005B2941" w:rsidP="002C17E5">
            <w:pPr>
              <w:jc w:val="both"/>
            </w:pPr>
          </w:p>
        </w:tc>
      </w:tr>
      <w:tr w:rsidR="005B2941" w:rsidRPr="00AF3F68" w:rsidTr="002C17E5">
        <w:tc>
          <w:tcPr>
            <w:tcW w:w="1451" w:type="dxa"/>
          </w:tcPr>
          <w:p w:rsidR="005B2941" w:rsidRPr="00AF3F68" w:rsidRDefault="005B2941" w:rsidP="002C17E5">
            <w:pPr>
              <w:jc w:val="both"/>
            </w:pPr>
            <w:r w:rsidRPr="00AF3F68">
              <w:t>1 Person</w:t>
            </w:r>
          </w:p>
        </w:tc>
        <w:tc>
          <w:tcPr>
            <w:tcW w:w="2340" w:type="dxa"/>
          </w:tcPr>
          <w:p w:rsidR="005B2941" w:rsidRPr="00AF3F68" w:rsidRDefault="005B2941" w:rsidP="002C17E5">
            <w:pPr>
              <w:jc w:val="center"/>
            </w:pPr>
            <w:r>
              <w:t>325 €</w:t>
            </w:r>
          </w:p>
        </w:tc>
        <w:tc>
          <w:tcPr>
            <w:tcW w:w="2340" w:type="dxa"/>
          </w:tcPr>
          <w:p w:rsidR="005B2941" w:rsidRPr="00AF3F68" w:rsidRDefault="005B2941" w:rsidP="002C17E5">
            <w:pPr>
              <w:jc w:val="center"/>
            </w:pPr>
            <w:r>
              <w:t>290 €</w:t>
            </w:r>
          </w:p>
        </w:tc>
      </w:tr>
      <w:tr w:rsidR="005B2941" w:rsidRPr="00AF3F68" w:rsidTr="002C17E5">
        <w:tc>
          <w:tcPr>
            <w:tcW w:w="1451" w:type="dxa"/>
          </w:tcPr>
          <w:p w:rsidR="005B2941" w:rsidRPr="00AF3F68" w:rsidRDefault="005B2941" w:rsidP="002C17E5">
            <w:pPr>
              <w:jc w:val="both"/>
            </w:pPr>
            <w:r w:rsidRPr="00AF3F68">
              <w:t>2 Personen</w:t>
            </w:r>
          </w:p>
        </w:tc>
        <w:tc>
          <w:tcPr>
            <w:tcW w:w="2340" w:type="dxa"/>
          </w:tcPr>
          <w:p w:rsidR="005B2941" w:rsidRPr="00AF3F68" w:rsidRDefault="005B2941" w:rsidP="002C17E5">
            <w:pPr>
              <w:jc w:val="center"/>
            </w:pPr>
            <w:r>
              <w:t>420 €</w:t>
            </w:r>
          </w:p>
        </w:tc>
        <w:tc>
          <w:tcPr>
            <w:tcW w:w="2340" w:type="dxa"/>
          </w:tcPr>
          <w:p w:rsidR="005B2941" w:rsidRPr="00AF3F68" w:rsidRDefault="005B2941" w:rsidP="002C17E5">
            <w:pPr>
              <w:jc w:val="center"/>
            </w:pPr>
            <w:r>
              <w:t>370 €</w:t>
            </w:r>
          </w:p>
        </w:tc>
      </w:tr>
      <w:tr w:rsidR="005B2941" w:rsidRPr="00AF3F68" w:rsidTr="002C17E5">
        <w:tc>
          <w:tcPr>
            <w:tcW w:w="1451" w:type="dxa"/>
          </w:tcPr>
          <w:p w:rsidR="005B2941" w:rsidRPr="00AF3F68" w:rsidRDefault="005B2941" w:rsidP="002C17E5">
            <w:pPr>
              <w:jc w:val="both"/>
            </w:pPr>
            <w:r w:rsidRPr="00AF3F68">
              <w:t>3 Personen</w:t>
            </w:r>
          </w:p>
        </w:tc>
        <w:tc>
          <w:tcPr>
            <w:tcW w:w="2340" w:type="dxa"/>
          </w:tcPr>
          <w:p w:rsidR="005B2941" w:rsidRPr="00AF3F68" w:rsidRDefault="005B2941" w:rsidP="002C17E5">
            <w:pPr>
              <w:jc w:val="center"/>
            </w:pPr>
            <w:r>
              <w:t>480 €</w:t>
            </w:r>
          </w:p>
        </w:tc>
        <w:tc>
          <w:tcPr>
            <w:tcW w:w="2340" w:type="dxa"/>
          </w:tcPr>
          <w:p w:rsidR="005B2941" w:rsidRPr="00AF3F68" w:rsidRDefault="005B2941" w:rsidP="002C17E5">
            <w:pPr>
              <w:jc w:val="center"/>
            </w:pPr>
            <w:r>
              <w:t>425 €</w:t>
            </w:r>
          </w:p>
        </w:tc>
      </w:tr>
      <w:tr w:rsidR="005B2941" w:rsidRPr="00AF3F68" w:rsidTr="002C17E5">
        <w:tc>
          <w:tcPr>
            <w:tcW w:w="1451" w:type="dxa"/>
          </w:tcPr>
          <w:p w:rsidR="005B2941" w:rsidRPr="00AF3F68" w:rsidRDefault="005B2941" w:rsidP="002C17E5">
            <w:pPr>
              <w:jc w:val="both"/>
            </w:pPr>
            <w:r w:rsidRPr="00AF3F68">
              <w:t>4 Personen</w:t>
            </w:r>
          </w:p>
        </w:tc>
        <w:tc>
          <w:tcPr>
            <w:tcW w:w="2340" w:type="dxa"/>
          </w:tcPr>
          <w:p w:rsidR="005B2941" w:rsidRPr="00AF3F68" w:rsidRDefault="005B2941" w:rsidP="002C17E5">
            <w:pPr>
              <w:jc w:val="center"/>
            </w:pPr>
            <w:r>
              <w:t>575 €</w:t>
            </w:r>
          </w:p>
        </w:tc>
        <w:tc>
          <w:tcPr>
            <w:tcW w:w="2340" w:type="dxa"/>
          </w:tcPr>
          <w:p w:rsidR="005B2941" w:rsidRPr="00AF3F68" w:rsidRDefault="005B2941" w:rsidP="002C17E5">
            <w:pPr>
              <w:jc w:val="center"/>
            </w:pPr>
            <w:r>
              <w:t>510 €</w:t>
            </w:r>
          </w:p>
        </w:tc>
      </w:tr>
      <w:tr w:rsidR="005B2941" w:rsidRPr="00AF3F68" w:rsidTr="002C17E5">
        <w:tc>
          <w:tcPr>
            <w:tcW w:w="1451" w:type="dxa"/>
          </w:tcPr>
          <w:p w:rsidR="005B2941" w:rsidRPr="00AF3F68" w:rsidRDefault="005B2941" w:rsidP="002C17E5">
            <w:pPr>
              <w:jc w:val="both"/>
            </w:pPr>
            <w:r w:rsidRPr="00AF3F68">
              <w:t>5 Personen</w:t>
            </w:r>
          </w:p>
        </w:tc>
        <w:tc>
          <w:tcPr>
            <w:tcW w:w="2340" w:type="dxa"/>
          </w:tcPr>
          <w:p w:rsidR="005B2941" w:rsidRPr="00AF3F68" w:rsidRDefault="005B2941" w:rsidP="002C17E5">
            <w:pPr>
              <w:jc w:val="center"/>
            </w:pPr>
            <w:r>
              <w:t>670 €</w:t>
            </w:r>
          </w:p>
        </w:tc>
        <w:tc>
          <w:tcPr>
            <w:tcW w:w="2340" w:type="dxa"/>
          </w:tcPr>
          <w:p w:rsidR="005B2941" w:rsidRPr="00AF3F68" w:rsidRDefault="005B2941" w:rsidP="002C17E5">
            <w:pPr>
              <w:jc w:val="center"/>
            </w:pPr>
            <w:r>
              <w:t>595 €</w:t>
            </w:r>
          </w:p>
        </w:tc>
      </w:tr>
      <w:tr w:rsidR="005B2941" w:rsidRPr="00AF3F68" w:rsidTr="002C17E5">
        <w:tc>
          <w:tcPr>
            <w:tcW w:w="1451" w:type="dxa"/>
          </w:tcPr>
          <w:p w:rsidR="005B2941" w:rsidRPr="00AF3F68" w:rsidRDefault="005B2941" w:rsidP="002C17E5">
            <w:pPr>
              <w:jc w:val="both"/>
            </w:pPr>
            <w:r w:rsidRPr="00AF3F68">
              <w:t>6 Personen</w:t>
            </w:r>
          </w:p>
        </w:tc>
        <w:tc>
          <w:tcPr>
            <w:tcW w:w="2340" w:type="dxa"/>
          </w:tcPr>
          <w:p w:rsidR="005B2941" w:rsidRPr="00AF3F68" w:rsidRDefault="005B2941" w:rsidP="002C17E5">
            <w:pPr>
              <w:jc w:val="center"/>
            </w:pPr>
            <w:r>
              <w:t>765 €</w:t>
            </w:r>
          </w:p>
        </w:tc>
        <w:tc>
          <w:tcPr>
            <w:tcW w:w="2340" w:type="dxa"/>
          </w:tcPr>
          <w:p w:rsidR="005B2941" w:rsidRPr="00AF3F68" w:rsidRDefault="005B2941" w:rsidP="002C17E5">
            <w:pPr>
              <w:jc w:val="center"/>
            </w:pPr>
            <w:r>
              <w:t>680 €</w:t>
            </w:r>
          </w:p>
        </w:tc>
      </w:tr>
      <w:tr w:rsidR="005B2941" w:rsidRPr="00AF3F68" w:rsidTr="002C17E5">
        <w:tc>
          <w:tcPr>
            <w:tcW w:w="1451" w:type="dxa"/>
          </w:tcPr>
          <w:p w:rsidR="005B2941" w:rsidRPr="00AF3F68" w:rsidRDefault="005B2941" w:rsidP="002C17E5">
            <w:pPr>
              <w:jc w:val="both"/>
            </w:pPr>
          </w:p>
        </w:tc>
        <w:tc>
          <w:tcPr>
            <w:tcW w:w="2340" w:type="dxa"/>
          </w:tcPr>
          <w:p w:rsidR="005B2941" w:rsidRDefault="005B2941" w:rsidP="002C17E5">
            <w:pPr>
              <w:jc w:val="center"/>
            </w:pPr>
          </w:p>
        </w:tc>
        <w:tc>
          <w:tcPr>
            <w:tcW w:w="2340" w:type="dxa"/>
          </w:tcPr>
          <w:p w:rsidR="005B2941" w:rsidRDefault="005B2941" w:rsidP="002C17E5">
            <w:pPr>
              <w:jc w:val="center"/>
            </w:pPr>
          </w:p>
        </w:tc>
      </w:tr>
    </w:tbl>
    <w:p w:rsidR="005B2941" w:rsidRPr="00AF3F68" w:rsidRDefault="005B2941" w:rsidP="00F87487">
      <w:pPr>
        <w:jc w:val="both"/>
      </w:pPr>
    </w:p>
    <w:p w:rsidR="005B2941" w:rsidRDefault="005B2941" w:rsidP="00F87487"/>
    <w:p w:rsidR="005B2941" w:rsidRDefault="005B2941" w:rsidP="00F87487">
      <w:r>
        <w:t>Bei Haushalten mit mehr als 7 Personen erhöht sich der jeweilige  Richtwert mit jeder weiteren Person um 50 €.</w:t>
      </w:r>
    </w:p>
    <w:p w:rsidR="005B2941" w:rsidRPr="00F87487" w:rsidRDefault="005B2941" w:rsidP="00F87487"/>
    <w:bookmarkEnd w:id="0"/>
    <w:p w:rsidR="00A47028" w:rsidRDefault="00A47028">
      <w:pPr>
        <w:pStyle w:val="beschluss"/>
      </w:pPr>
    </w:p>
    <w:p w:rsidR="00A47028" w:rsidRDefault="00A47028"/>
    <w:p w:rsidR="00A47028" w:rsidRDefault="00A47028">
      <w:pPr>
        <w:pStyle w:val="Fauswirkung"/>
      </w:pPr>
      <w:bookmarkStart w:id="2" w:name="FAuswirkung"/>
      <w:bookmarkEnd w:id="2"/>
    </w:p>
    <w:p w:rsidR="00A47028" w:rsidRDefault="00A47028"/>
    <w:p w:rsidR="00A47028" w:rsidRDefault="00A47028">
      <w:bookmarkStart w:id="3" w:name="Anlage"/>
      <w:bookmarkEnd w:id="3"/>
    </w:p>
    <w:p w:rsidR="00A47028" w:rsidRDefault="00A47028"/>
    <w:sectPr w:rsidR="00A47028">
      <w:type w:val="continuous"/>
      <w:pgSz w:w="11907" w:h="16840" w:code="9"/>
      <w:pgMar w:top="567" w:right="1134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41" w:rsidRDefault="005B2941">
      <w:r>
        <w:separator/>
      </w:r>
    </w:p>
  </w:endnote>
  <w:endnote w:type="continuationSeparator" w:id="0">
    <w:p w:rsidR="005B2941" w:rsidRDefault="005B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41" w:rsidRDefault="005B2941">
      <w:r>
        <w:separator/>
      </w:r>
    </w:p>
  </w:footnote>
  <w:footnote w:type="continuationSeparator" w:id="0">
    <w:p w:rsidR="005B2941" w:rsidRDefault="005B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7B1D"/>
    <w:multiLevelType w:val="hybridMultilevel"/>
    <w:tmpl w:val="5E2E63EA"/>
    <w:lvl w:ilvl="0" w:tplc="4A4476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DC7D76"/>
    <w:multiLevelType w:val="hybridMultilevel"/>
    <w:tmpl w:val="447CC6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41"/>
    <w:rsid w:val="00021463"/>
    <w:rsid w:val="0009053A"/>
    <w:rsid w:val="002E1D10"/>
    <w:rsid w:val="00323846"/>
    <w:rsid w:val="00583086"/>
    <w:rsid w:val="005B2941"/>
    <w:rsid w:val="005F419A"/>
    <w:rsid w:val="00640C00"/>
    <w:rsid w:val="00873D29"/>
    <w:rsid w:val="009C7FC9"/>
    <w:rsid w:val="00A47028"/>
    <w:rsid w:val="00BD7307"/>
    <w:rsid w:val="00C61841"/>
    <w:rsid w:val="00D93FE5"/>
    <w:rsid w:val="00E166F0"/>
    <w:rsid w:val="00EC2960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846"/>
    <w:rPr>
      <w:rFonts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323846"/>
    <w:pPr>
      <w:spacing w:line="480" w:lineRule="auto"/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rsid w:val="00323846"/>
    <w:pPr>
      <w:spacing w:line="360" w:lineRule="auto"/>
      <w:outlineLvl w:val="1"/>
    </w:pPr>
    <w:rPr>
      <w:b/>
      <w:bCs/>
      <w:i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323846"/>
    <w:pP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323846"/>
    <w:pPr>
      <w:keepNext/>
      <w:snapToGrid w:val="0"/>
      <w:jc w:val="center"/>
      <w:outlineLvl w:val="3"/>
    </w:pPr>
    <w:rPr>
      <w:rFonts w:cs="Times New Roman"/>
      <w:b/>
      <w:sz w:val="4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Kommentarzeichen">
    <w:name w:val="annotation reference"/>
    <w:semiHidden/>
    <w:rPr>
      <w:vanish/>
      <w:sz w:val="16"/>
    </w:rPr>
  </w:style>
  <w:style w:type="paragraph" w:styleId="Kommentartext">
    <w:name w:val="annotation text"/>
    <w:basedOn w:val="Standard"/>
    <w:semiHidden/>
  </w:style>
  <w:style w:type="paragraph" w:styleId="KeinLeerraum">
    <w:name w:val="No Spacing"/>
    <w:uiPriority w:val="99"/>
    <w:qFormat/>
    <w:rsid w:val="00323846"/>
    <w:rPr>
      <w:rFonts w:cs="Arial"/>
      <w:sz w:val="22"/>
      <w:szCs w:val="22"/>
    </w:rPr>
  </w:style>
  <w:style w:type="paragraph" w:customStyle="1" w:styleId="kopfzeile0">
    <w:name w:val="kopfzeile"/>
    <w:basedOn w:val="Standard"/>
    <w:pPr>
      <w:tabs>
        <w:tab w:val="right" w:pos="8789"/>
      </w:tabs>
    </w:pPr>
    <w:rPr>
      <w:sz w:val="16"/>
    </w:rPr>
  </w:style>
  <w:style w:type="paragraph" w:customStyle="1" w:styleId="sachverhalt">
    <w:name w:val="sachverhalt"/>
    <w:basedOn w:val="Standard"/>
  </w:style>
  <w:style w:type="paragraph" w:customStyle="1" w:styleId="beschluss">
    <w:name w:val="beschluss"/>
    <w:basedOn w:val="Standard"/>
  </w:style>
  <w:style w:type="paragraph" w:customStyle="1" w:styleId="Fauswirkung">
    <w:name w:val="Fauswirkung"/>
    <w:basedOn w:val="Standard"/>
  </w:style>
  <w:style w:type="paragraph" w:customStyle="1" w:styleId="abstimmung">
    <w:name w:val="abstimmung"/>
    <w:basedOn w:val="Standard"/>
    <w:pPr>
      <w:tabs>
        <w:tab w:val="left" w:pos="2835"/>
      </w:tabs>
    </w:pPr>
  </w:style>
  <w:style w:type="character" w:styleId="Seitenzahl">
    <w:name w:val="page number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5B2941"/>
    <w:pPr>
      <w:ind w:left="708"/>
    </w:pPr>
    <w:rPr>
      <w:rFonts w:cs="Times New Roman"/>
      <w:szCs w:val="24"/>
    </w:rPr>
  </w:style>
  <w:style w:type="table" w:styleId="Tabellenraster">
    <w:name w:val="Table Grid"/>
    <w:basedOn w:val="NormaleTabelle"/>
    <w:uiPriority w:val="59"/>
    <w:rsid w:val="005B29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846"/>
    <w:rPr>
      <w:rFonts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323846"/>
    <w:pPr>
      <w:spacing w:line="480" w:lineRule="auto"/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rsid w:val="00323846"/>
    <w:pPr>
      <w:spacing w:line="360" w:lineRule="auto"/>
      <w:outlineLvl w:val="1"/>
    </w:pPr>
    <w:rPr>
      <w:b/>
      <w:bCs/>
      <w:i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323846"/>
    <w:pPr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323846"/>
    <w:pPr>
      <w:keepNext/>
      <w:snapToGrid w:val="0"/>
      <w:jc w:val="center"/>
      <w:outlineLvl w:val="3"/>
    </w:pPr>
    <w:rPr>
      <w:rFonts w:cs="Times New Roman"/>
      <w:b/>
      <w:sz w:val="4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Kommentarzeichen">
    <w:name w:val="annotation reference"/>
    <w:semiHidden/>
    <w:rPr>
      <w:vanish/>
      <w:sz w:val="16"/>
    </w:rPr>
  </w:style>
  <w:style w:type="paragraph" w:styleId="Kommentartext">
    <w:name w:val="annotation text"/>
    <w:basedOn w:val="Standard"/>
    <w:semiHidden/>
  </w:style>
  <w:style w:type="paragraph" w:styleId="KeinLeerraum">
    <w:name w:val="No Spacing"/>
    <w:uiPriority w:val="99"/>
    <w:qFormat/>
    <w:rsid w:val="00323846"/>
    <w:rPr>
      <w:rFonts w:cs="Arial"/>
      <w:sz w:val="22"/>
      <w:szCs w:val="22"/>
    </w:rPr>
  </w:style>
  <w:style w:type="paragraph" w:customStyle="1" w:styleId="kopfzeile0">
    <w:name w:val="kopfzeile"/>
    <w:basedOn w:val="Standard"/>
    <w:pPr>
      <w:tabs>
        <w:tab w:val="right" w:pos="8789"/>
      </w:tabs>
    </w:pPr>
    <w:rPr>
      <w:sz w:val="16"/>
    </w:rPr>
  </w:style>
  <w:style w:type="paragraph" w:customStyle="1" w:styleId="sachverhalt">
    <w:name w:val="sachverhalt"/>
    <w:basedOn w:val="Standard"/>
  </w:style>
  <w:style w:type="paragraph" w:customStyle="1" w:styleId="beschluss">
    <w:name w:val="beschluss"/>
    <w:basedOn w:val="Standard"/>
  </w:style>
  <w:style w:type="paragraph" w:customStyle="1" w:styleId="Fauswirkung">
    <w:name w:val="Fauswirkung"/>
    <w:basedOn w:val="Standard"/>
  </w:style>
  <w:style w:type="paragraph" w:customStyle="1" w:styleId="abstimmung">
    <w:name w:val="abstimmung"/>
    <w:basedOn w:val="Standard"/>
    <w:pPr>
      <w:tabs>
        <w:tab w:val="left" w:pos="2835"/>
      </w:tabs>
    </w:pPr>
  </w:style>
  <w:style w:type="character" w:styleId="Seitenzahl">
    <w:name w:val="page number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5B2941"/>
    <w:pPr>
      <w:ind w:left="708"/>
    </w:pPr>
    <w:rPr>
      <w:rFonts w:cs="Times New Roman"/>
      <w:szCs w:val="24"/>
    </w:rPr>
  </w:style>
  <w:style w:type="table" w:styleId="Tabellenraster">
    <w:name w:val="Table Grid"/>
    <w:basedOn w:val="NormaleTabelle"/>
    <w:uiPriority w:val="59"/>
    <w:rsid w:val="005B29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Beschlussvorlage</vt:lpstr>
    </vt:vector>
  </TitlesOfParts>
  <Company>LivingData GmbH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Beschlussvorlage</dc:title>
  <dc:subject>Vorlage</dc:subject>
  <dc:creator>Zuhra Siegfried</dc:creator>
  <cp:lastModifiedBy>HeigermoR</cp:lastModifiedBy>
  <cp:revision>3</cp:revision>
  <cp:lastPrinted>2001-05-03T14:41:00Z</cp:lastPrinted>
  <dcterms:created xsi:type="dcterms:W3CDTF">2015-12-09T09:41:00Z</dcterms:created>
  <dcterms:modified xsi:type="dcterms:W3CDTF">2015-12-09T09:42:00Z</dcterms:modified>
</cp:coreProperties>
</file>