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4"/>
        <w:gridCol w:w="208"/>
      </w:tblGrid>
      <w:tr w:rsidR="00C56CC7" w:rsidRPr="00B73CF6" w:rsidTr="00C56CC7">
        <w:tc>
          <w:tcPr>
            <w:tcW w:w="6910" w:type="dxa"/>
          </w:tcPr>
          <w:tbl>
            <w:tblPr>
              <w:tblStyle w:val="Tabellenraster"/>
              <w:tblW w:w="8714" w:type="dxa"/>
              <w:tblLook w:val="04A0" w:firstRow="1" w:lastRow="0" w:firstColumn="1" w:lastColumn="0" w:noHBand="0" w:noVBand="1"/>
            </w:tblPr>
            <w:tblGrid>
              <w:gridCol w:w="8714"/>
            </w:tblGrid>
            <w:tr w:rsidR="00DF7559" w:rsidTr="00EB230B">
              <w:tc>
                <w:tcPr>
                  <w:tcW w:w="8714" w:type="dxa"/>
                </w:tcPr>
                <w:p w:rsidR="00DF7559" w:rsidRPr="00EB230B" w:rsidRDefault="009F378C" w:rsidP="009F378C">
                  <w:pPr>
                    <w:pStyle w:val="Normal-Text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Zusammenfassung </w:t>
                  </w:r>
                  <w:proofErr w:type="spellStart"/>
                  <w:r w:rsidR="00EB230B" w:rsidRPr="00EB230B">
                    <w:rPr>
                      <w:b/>
                      <w:sz w:val="36"/>
                      <w:szCs w:val="36"/>
                    </w:rPr>
                    <w:t>Social</w:t>
                  </w:r>
                  <w:proofErr w:type="spellEnd"/>
                  <w:r w:rsidR="00EB230B" w:rsidRPr="00EB230B">
                    <w:rPr>
                      <w:b/>
                      <w:sz w:val="36"/>
                      <w:szCs w:val="36"/>
                    </w:rPr>
                    <w:t xml:space="preserve"> Media</w:t>
                  </w:r>
                </w:p>
              </w:tc>
            </w:tr>
          </w:tbl>
          <w:p w:rsidR="00DF7559" w:rsidRDefault="00DF7559" w:rsidP="00AD3F21">
            <w:pPr>
              <w:pStyle w:val="Normal-Text"/>
              <w:rPr>
                <w:sz w:val="28"/>
                <w:szCs w:val="28"/>
              </w:rPr>
            </w:pPr>
          </w:p>
          <w:p w:rsidR="00DF7559" w:rsidRPr="00DF7559" w:rsidRDefault="00DF7559" w:rsidP="00AD3F21">
            <w:pPr>
              <w:pStyle w:val="Normal-Text"/>
              <w:rPr>
                <w:b/>
                <w:sz w:val="32"/>
                <w:szCs w:val="32"/>
              </w:rPr>
            </w:pPr>
            <w:r w:rsidRPr="00DF7559">
              <w:rPr>
                <w:b/>
                <w:sz w:val="32"/>
                <w:szCs w:val="32"/>
              </w:rPr>
              <w:t>Inhalt</w:t>
            </w:r>
          </w:p>
          <w:p w:rsidR="00DF7559" w:rsidRDefault="00AD3F21" w:rsidP="00DF7559">
            <w:pPr>
              <w:pStyle w:val="Normal-Tex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AD3F21">
              <w:rPr>
                <w:sz w:val="28"/>
                <w:szCs w:val="28"/>
              </w:rPr>
              <w:t>Social</w:t>
            </w:r>
            <w:proofErr w:type="spellEnd"/>
            <w:r w:rsidRPr="00AD3F21">
              <w:rPr>
                <w:sz w:val="28"/>
                <w:szCs w:val="28"/>
              </w:rPr>
              <w:t>-Media-Strategie insgesamt</w:t>
            </w:r>
          </w:p>
          <w:p w:rsidR="006D7659" w:rsidRDefault="006D7659" w:rsidP="00DF7559">
            <w:pPr>
              <w:pStyle w:val="Normal-Tex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YouTube</w:t>
            </w:r>
            <w:bookmarkStart w:id="0" w:name="_GoBack"/>
            <w:bookmarkEnd w:id="0"/>
          </w:p>
          <w:p w:rsidR="00DF7559" w:rsidRPr="00DF7559" w:rsidRDefault="00DF7559" w:rsidP="00DF7559">
            <w:pPr>
              <w:pStyle w:val="Normal-Tex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7559">
              <w:rPr>
                <w:sz w:val="28"/>
                <w:szCs w:val="28"/>
              </w:rPr>
              <w:t>Instagram</w:t>
            </w:r>
          </w:p>
          <w:p w:rsidR="00DF7559" w:rsidRDefault="00DF7559" w:rsidP="00AD3F21">
            <w:pPr>
              <w:pStyle w:val="Normal-Text"/>
              <w:rPr>
                <w:b/>
                <w:sz w:val="32"/>
                <w:szCs w:val="32"/>
              </w:rPr>
            </w:pPr>
          </w:p>
          <w:p w:rsidR="00DF7559" w:rsidRDefault="00DF7559" w:rsidP="00AD3F21">
            <w:pPr>
              <w:pStyle w:val="Normal-Text"/>
              <w:rPr>
                <w:b/>
                <w:sz w:val="32"/>
                <w:szCs w:val="32"/>
              </w:rPr>
            </w:pPr>
          </w:p>
          <w:p w:rsidR="00C56CC7" w:rsidRPr="00C56CC7" w:rsidRDefault="00C56CC7" w:rsidP="009F378C">
            <w:pPr>
              <w:pStyle w:val="Normal-Text"/>
              <w:ind w:left="1080"/>
              <w:rPr>
                <w:b/>
                <w:sz w:val="32"/>
                <w:szCs w:val="32"/>
              </w:rPr>
            </w:pPr>
            <w:proofErr w:type="spellStart"/>
            <w:r w:rsidRPr="00C56CC7">
              <w:rPr>
                <w:b/>
                <w:sz w:val="32"/>
                <w:szCs w:val="32"/>
              </w:rPr>
              <w:t>Social</w:t>
            </w:r>
            <w:proofErr w:type="spellEnd"/>
            <w:r w:rsidRPr="00C56CC7">
              <w:rPr>
                <w:b/>
                <w:sz w:val="32"/>
                <w:szCs w:val="32"/>
              </w:rPr>
              <w:t>-Media-Strategie insgesamt</w:t>
            </w:r>
          </w:p>
          <w:p w:rsidR="00C56CC7" w:rsidRDefault="00C56CC7" w:rsidP="00DA6CD8">
            <w:pPr>
              <w:pStyle w:val="Normal-Text"/>
            </w:pPr>
          </w:p>
        </w:tc>
        <w:tc>
          <w:tcPr>
            <w:tcW w:w="2162" w:type="dxa"/>
          </w:tcPr>
          <w:p w:rsidR="00C56CC7" w:rsidRDefault="00C56CC7" w:rsidP="00DA6CD8">
            <w:pPr>
              <w:pStyle w:val="Normal-Text"/>
              <w:jc w:val="right"/>
            </w:pPr>
          </w:p>
        </w:tc>
      </w:tr>
    </w:tbl>
    <w:p w:rsidR="00DA6CD8" w:rsidRPr="00D64F32" w:rsidRDefault="00DA6CD8" w:rsidP="00DA6CD8">
      <w:pPr>
        <w:pStyle w:val="KeinLeerraum"/>
        <w:rPr>
          <w:b w:val="0"/>
          <w:sz w:val="28"/>
        </w:rPr>
      </w:pPr>
      <w:r w:rsidRPr="00D64F32">
        <w:rPr>
          <w:b w:val="0"/>
          <w:sz w:val="28"/>
        </w:rPr>
        <w:t xml:space="preserve">Auf der </w:t>
      </w:r>
      <w:r w:rsidRPr="0055680F">
        <w:rPr>
          <w:sz w:val="28"/>
          <w:u w:val="single"/>
        </w:rPr>
        <w:t>Facebook-Seite</w:t>
      </w:r>
      <w:r w:rsidRPr="00D64F32">
        <w:rPr>
          <w:b w:val="0"/>
          <w:sz w:val="28"/>
        </w:rPr>
        <w:t xml:space="preserve"> der Bundesregierung informieren wir zu unterschiedlichen Themen der Regierungsarbeit:</w:t>
      </w:r>
    </w:p>
    <w:p w:rsidR="00DA6CD8" w:rsidRPr="00D64F32" w:rsidRDefault="00DA6CD8" w:rsidP="00DA6CD8">
      <w:pPr>
        <w:pStyle w:val="KeinLeerraum"/>
        <w:rPr>
          <w:b w:val="0"/>
          <w:sz w:val="28"/>
        </w:rPr>
      </w:pPr>
      <w:r w:rsidRPr="00D64F32">
        <w:rPr>
          <w:b w:val="0"/>
          <w:sz w:val="28"/>
        </w:rPr>
        <w:t xml:space="preserve">- Die Kolleginnen und Kollegen des </w:t>
      </w:r>
      <w:proofErr w:type="spellStart"/>
      <w:r w:rsidRPr="00D64F32">
        <w:rPr>
          <w:b w:val="0"/>
          <w:sz w:val="28"/>
        </w:rPr>
        <w:t>Social</w:t>
      </w:r>
      <w:proofErr w:type="spellEnd"/>
      <w:r w:rsidRPr="00D64F32">
        <w:rPr>
          <w:b w:val="0"/>
          <w:sz w:val="28"/>
        </w:rPr>
        <w:t>-Media-Teams posten Videos, Gra</w:t>
      </w:r>
      <w:r>
        <w:rPr>
          <w:b w:val="0"/>
          <w:sz w:val="28"/>
        </w:rPr>
        <w:t>fiken, Bildergalerien und Fotos. Ein Teil davon ist immer wieder auch für Twitter interessant.</w:t>
      </w:r>
    </w:p>
    <w:p w:rsidR="00DA6CD8" w:rsidRDefault="00DA6CD8" w:rsidP="00DA6CD8">
      <w:pPr>
        <w:pStyle w:val="KeinLeerraum"/>
        <w:rPr>
          <w:b w:val="0"/>
          <w:sz w:val="28"/>
        </w:rPr>
      </w:pPr>
      <w:r w:rsidRPr="00D64F32">
        <w:rPr>
          <w:b w:val="0"/>
          <w:sz w:val="28"/>
        </w:rPr>
        <w:t>- Die Themen sind breit gefächert. S</w:t>
      </w:r>
      <w:r>
        <w:rPr>
          <w:b w:val="0"/>
          <w:sz w:val="28"/>
        </w:rPr>
        <w:t>ie bilden die Arbeit</w:t>
      </w:r>
      <w:r w:rsidRPr="00D64F32">
        <w:rPr>
          <w:b w:val="0"/>
          <w:sz w:val="28"/>
        </w:rPr>
        <w:t xml:space="preserve"> und</w:t>
      </w:r>
      <w:r>
        <w:rPr>
          <w:b w:val="0"/>
          <w:sz w:val="28"/>
        </w:rPr>
        <w:t xml:space="preserve"> damit Themen aller Ressorts ab. Einige Beispiele: Haushalt, Ramadan, Gesetzesneuregelungen, Terroranschläge, Deutschlandstipendium. V</w:t>
      </w:r>
      <w:r w:rsidRPr="00D64F32">
        <w:rPr>
          <w:b w:val="0"/>
          <w:sz w:val="28"/>
        </w:rPr>
        <w:t xml:space="preserve">orgestern </w:t>
      </w:r>
      <w:r>
        <w:rPr>
          <w:b w:val="0"/>
          <w:sz w:val="28"/>
        </w:rPr>
        <w:t xml:space="preserve">haben wir z.B. </w:t>
      </w:r>
      <w:r w:rsidRPr="00D64F32">
        <w:rPr>
          <w:b w:val="0"/>
          <w:sz w:val="28"/>
        </w:rPr>
        <w:t xml:space="preserve">zur </w:t>
      </w:r>
      <w:r>
        <w:rPr>
          <w:b w:val="0"/>
          <w:sz w:val="28"/>
        </w:rPr>
        <w:t>Griechenland-</w:t>
      </w:r>
      <w:r w:rsidRPr="00D64F32">
        <w:rPr>
          <w:b w:val="0"/>
          <w:sz w:val="28"/>
        </w:rPr>
        <w:t>Debatte der Kanzlerin im Deutschen Bundestag</w:t>
      </w:r>
      <w:r>
        <w:rPr>
          <w:b w:val="0"/>
          <w:sz w:val="28"/>
        </w:rPr>
        <w:t xml:space="preserve"> gepostet. </w:t>
      </w:r>
    </w:p>
    <w:p w:rsidR="00DA6CD8" w:rsidRPr="00D64F32" w:rsidRDefault="00DA6CD8" w:rsidP="00DA6CD8">
      <w:pPr>
        <w:pStyle w:val="KeinLeerraum"/>
        <w:rPr>
          <w:b w:val="0"/>
          <w:sz w:val="28"/>
        </w:rPr>
      </w:pPr>
      <w:r w:rsidRPr="00D64F32">
        <w:rPr>
          <w:b w:val="0"/>
          <w:sz w:val="28"/>
        </w:rPr>
        <w:t>- Das Team versucht stets eine gute Mischung zu bieten</w:t>
      </w:r>
      <w:r>
        <w:rPr>
          <w:b w:val="0"/>
          <w:sz w:val="28"/>
        </w:rPr>
        <w:t>. Beispiele:</w:t>
      </w:r>
    </w:p>
    <w:p w:rsidR="00DA6CD8" w:rsidRPr="00D64F32" w:rsidRDefault="00DA6CD8" w:rsidP="00DA6CD8">
      <w:pPr>
        <w:pStyle w:val="KeinLeerraum"/>
        <w:rPr>
          <w:b w:val="0"/>
          <w:sz w:val="28"/>
        </w:rPr>
      </w:pPr>
      <w:r w:rsidRPr="00367D34">
        <w:rPr>
          <w:sz w:val="28"/>
        </w:rPr>
        <w:t xml:space="preserve">G7 </w:t>
      </w:r>
      <w:r w:rsidRPr="00D64F32">
        <w:rPr>
          <w:b w:val="0"/>
          <w:sz w:val="28"/>
        </w:rPr>
        <w:t xml:space="preserve">&gt; Vorberichterstattung: Gipfel ABC, Interview mit einem Sherpa,              Einblicke ins Medienzentrum, in den G7-Sitzungsraum etc. </w:t>
      </w:r>
    </w:p>
    <w:p w:rsidR="00DA6CD8" w:rsidRPr="00D64F32" w:rsidRDefault="00DA6CD8" w:rsidP="00DA6CD8">
      <w:pPr>
        <w:pStyle w:val="KeinLeerraum"/>
        <w:rPr>
          <w:b w:val="0"/>
          <w:sz w:val="28"/>
        </w:rPr>
      </w:pPr>
      <w:r w:rsidRPr="00D64F32">
        <w:rPr>
          <w:b w:val="0"/>
          <w:sz w:val="28"/>
        </w:rPr>
        <w:t>Nach Bekanntgabe wurden aber natürlich auch die Ergebnisse aufbereitet.</w:t>
      </w:r>
    </w:p>
    <w:p w:rsidR="00DA6CD8" w:rsidRPr="00D64F32" w:rsidRDefault="00DA6CD8" w:rsidP="00DA6CD8">
      <w:pPr>
        <w:pStyle w:val="KeinLeerraum"/>
        <w:rPr>
          <w:b w:val="0"/>
          <w:sz w:val="28"/>
        </w:rPr>
      </w:pPr>
      <w:r w:rsidRPr="00D64F32">
        <w:rPr>
          <w:b w:val="0"/>
          <w:sz w:val="28"/>
        </w:rPr>
        <w:t xml:space="preserve">Auf </w:t>
      </w:r>
      <w:r w:rsidRPr="00367D34">
        <w:rPr>
          <w:sz w:val="28"/>
        </w:rPr>
        <w:t>Reisen der Kanzlerin</w:t>
      </w:r>
      <w:r w:rsidRPr="00D64F32">
        <w:rPr>
          <w:b w:val="0"/>
          <w:sz w:val="28"/>
        </w:rPr>
        <w:t xml:space="preserve"> (Japan, Rom &gt; Reise zum Papst) oder eingehenden Besuchen, wie dem </w:t>
      </w:r>
      <w:r w:rsidRPr="00367D34">
        <w:rPr>
          <w:sz w:val="28"/>
        </w:rPr>
        <w:t>Staatsbesuch der Queen</w:t>
      </w:r>
      <w:r w:rsidRPr="00D64F32">
        <w:rPr>
          <w:b w:val="0"/>
          <w:sz w:val="28"/>
        </w:rPr>
        <w:t xml:space="preserve">, möchten wir der Community </w:t>
      </w:r>
      <w:r w:rsidRPr="00367D34">
        <w:rPr>
          <w:sz w:val="28"/>
        </w:rPr>
        <w:t>besondere Einblicke</w:t>
      </w:r>
      <w:r w:rsidRPr="00D64F32">
        <w:rPr>
          <w:b w:val="0"/>
          <w:sz w:val="28"/>
        </w:rPr>
        <w:t xml:space="preserve"> geben, Regierungsarbeit damit transparenter machen. Das Team nimmt die Nutzer</w:t>
      </w:r>
      <w:r>
        <w:rPr>
          <w:b w:val="0"/>
          <w:sz w:val="28"/>
        </w:rPr>
        <w:t xml:space="preserve"> damit</w:t>
      </w:r>
      <w:r w:rsidRPr="00D64F32">
        <w:rPr>
          <w:b w:val="0"/>
          <w:sz w:val="28"/>
        </w:rPr>
        <w:t xml:space="preserve"> des Öf</w:t>
      </w:r>
      <w:r>
        <w:rPr>
          <w:b w:val="0"/>
          <w:sz w:val="28"/>
        </w:rPr>
        <w:t>teren ein Stück weit mit auf die Reise</w:t>
      </w:r>
      <w:r w:rsidRPr="00D64F32">
        <w:rPr>
          <w:b w:val="0"/>
          <w:sz w:val="28"/>
        </w:rPr>
        <w:t xml:space="preserve">: </w:t>
      </w:r>
      <w:r>
        <w:rPr>
          <w:b w:val="0"/>
          <w:sz w:val="28"/>
        </w:rPr>
        <w:t xml:space="preserve">In Rom beispielsweise haben wir </w:t>
      </w:r>
      <w:r w:rsidRPr="00D64F32">
        <w:rPr>
          <w:b w:val="0"/>
          <w:sz w:val="28"/>
        </w:rPr>
        <w:t>Bilder aus dem Cockpit der Regierungsmaschine</w:t>
      </w:r>
      <w:r>
        <w:rPr>
          <w:b w:val="0"/>
          <w:sz w:val="28"/>
        </w:rPr>
        <w:t xml:space="preserve"> gezeigt</w:t>
      </w:r>
      <w:r w:rsidRPr="00D64F32">
        <w:rPr>
          <w:b w:val="0"/>
          <w:sz w:val="28"/>
        </w:rPr>
        <w:t>, es gab ein Video der Kolonnenfahrt zum Vatikan</w:t>
      </w:r>
      <w:r>
        <w:rPr>
          <w:b w:val="0"/>
          <w:sz w:val="28"/>
        </w:rPr>
        <w:t xml:space="preserve"> etc.</w:t>
      </w:r>
    </w:p>
    <w:p w:rsidR="00DA6CD8" w:rsidRPr="00D64F32" w:rsidRDefault="00DA6CD8" w:rsidP="00DA6CD8">
      <w:pPr>
        <w:pStyle w:val="KeinLeerraum"/>
        <w:rPr>
          <w:b w:val="0"/>
          <w:sz w:val="28"/>
        </w:rPr>
      </w:pPr>
      <w:r w:rsidRPr="00D64F32">
        <w:rPr>
          <w:b w:val="0"/>
          <w:sz w:val="28"/>
        </w:rPr>
        <w:t xml:space="preserve">Auf </w:t>
      </w:r>
      <w:r w:rsidRPr="00367D34">
        <w:rPr>
          <w:sz w:val="28"/>
          <w:u w:val="single"/>
        </w:rPr>
        <w:t>Instagram</w:t>
      </w:r>
      <w:r w:rsidRPr="00367D34">
        <w:rPr>
          <w:b w:val="0"/>
          <w:sz w:val="28"/>
          <w:u w:val="single"/>
        </w:rPr>
        <w:t xml:space="preserve"> </w:t>
      </w:r>
      <w:r w:rsidRPr="00D64F32">
        <w:rPr>
          <w:b w:val="0"/>
          <w:sz w:val="28"/>
        </w:rPr>
        <w:t>veröffentlichen die offiziellen Fotografen der Bundesregierung Fotos</w:t>
      </w:r>
      <w:r w:rsidR="00B9768B">
        <w:rPr>
          <w:b w:val="0"/>
          <w:sz w:val="28"/>
        </w:rPr>
        <w:t xml:space="preserve"> und Videos</w:t>
      </w:r>
      <w:r w:rsidRPr="00D64F32">
        <w:rPr>
          <w:b w:val="0"/>
          <w:sz w:val="28"/>
        </w:rPr>
        <w:t>,</w:t>
      </w:r>
      <w:r>
        <w:rPr>
          <w:b w:val="0"/>
          <w:sz w:val="28"/>
        </w:rPr>
        <w:t xml:space="preserve"> die</w:t>
      </w:r>
      <w:r w:rsidRPr="00D64F32">
        <w:rPr>
          <w:b w:val="0"/>
          <w:sz w:val="28"/>
        </w:rPr>
        <w:t xml:space="preserve"> besondere Einblicke in den Regierungsallt</w:t>
      </w:r>
      <w:r>
        <w:rPr>
          <w:b w:val="0"/>
          <w:sz w:val="28"/>
        </w:rPr>
        <w:t xml:space="preserve">ag der Bundeskanzlerin zeigen. </w:t>
      </w:r>
    </w:p>
    <w:p w:rsidR="0055680F" w:rsidRDefault="00DA6CD8" w:rsidP="00DA6CD8">
      <w:pPr>
        <w:pStyle w:val="KeinLeerraum"/>
        <w:rPr>
          <w:b w:val="0"/>
          <w:sz w:val="28"/>
        </w:rPr>
      </w:pPr>
      <w:r w:rsidRPr="00367D34">
        <w:rPr>
          <w:sz w:val="28"/>
          <w:u w:val="single"/>
        </w:rPr>
        <w:lastRenderedPageBreak/>
        <w:t>YouTube:</w:t>
      </w:r>
      <w:r w:rsidRPr="00D64F32">
        <w:rPr>
          <w:b w:val="0"/>
          <w:sz w:val="28"/>
        </w:rPr>
        <w:t xml:space="preserve"> </w:t>
      </w:r>
    </w:p>
    <w:p w:rsidR="002A4DEA" w:rsidRDefault="00DA6CD8" w:rsidP="00DA6CD8">
      <w:pPr>
        <w:pStyle w:val="KeinLeerraum"/>
        <w:rPr>
          <w:b w:val="0"/>
          <w:sz w:val="28"/>
        </w:rPr>
      </w:pPr>
      <w:r w:rsidRPr="00D64F32">
        <w:rPr>
          <w:b w:val="0"/>
          <w:sz w:val="28"/>
        </w:rPr>
        <w:t>Unser Angebot auf YouTube beschränkt sich derzeit auf den Podcast der Bundeskanzlerin</w:t>
      </w:r>
      <w:r w:rsidR="00B9768B">
        <w:rPr>
          <w:b w:val="0"/>
          <w:sz w:val="28"/>
        </w:rPr>
        <w:t xml:space="preserve"> und ausgewählte Videos</w:t>
      </w:r>
      <w:r w:rsidRPr="00D64F32">
        <w:rPr>
          <w:b w:val="0"/>
          <w:sz w:val="28"/>
        </w:rPr>
        <w:t>. Hier</w:t>
      </w:r>
      <w:r>
        <w:rPr>
          <w:b w:val="0"/>
          <w:sz w:val="28"/>
        </w:rPr>
        <w:t xml:space="preserve"> überlegen wir</w:t>
      </w:r>
      <w:r w:rsidRPr="00D64F32">
        <w:rPr>
          <w:b w:val="0"/>
          <w:sz w:val="28"/>
        </w:rPr>
        <w:t xml:space="preserve">, wie es weitergeht. </w:t>
      </w:r>
    </w:p>
    <w:p w:rsidR="00A610D3" w:rsidRPr="009F378C" w:rsidRDefault="00A610D3" w:rsidP="008C05D8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de-DE"/>
        </w:rPr>
      </w:pPr>
      <w:r w:rsidRPr="009F378C">
        <w:rPr>
          <w:rFonts w:ascii="Times New Roman" w:eastAsia="Times New Roman" w:hAnsi="Times New Roman"/>
          <w:sz w:val="24"/>
          <w:szCs w:val="24"/>
          <w:lang w:eastAsia="de-DE"/>
        </w:rPr>
        <w:br/>
      </w:r>
    </w:p>
    <w:p w:rsidR="00674A45" w:rsidRPr="0055680F" w:rsidRDefault="0055680F" w:rsidP="00DA6CD8">
      <w:pPr>
        <w:pStyle w:val="KeinLeerraum"/>
        <w:rPr>
          <w:b w:val="0"/>
          <w:sz w:val="28"/>
          <w:u w:val="single"/>
        </w:rPr>
      </w:pPr>
      <w:r w:rsidRPr="0055680F">
        <w:rPr>
          <w:sz w:val="28"/>
          <w:u w:val="single"/>
        </w:rPr>
        <w:t>Instagram</w:t>
      </w:r>
    </w:p>
    <w:p w:rsidR="00DA6CD8" w:rsidRPr="00E50236" w:rsidRDefault="00DA6CD8" w:rsidP="00DA6CD8">
      <w:pPr>
        <w:pStyle w:val="KeinLeerraum"/>
        <w:rPr>
          <w:b w:val="0"/>
          <w:sz w:val="28"/>
        </w:rPr>
      </w:pPr>
      <w:r w:rsidRPr="00E50236">
        <w:rPr>
          <w:b w:val="0"/>
          <w:sz w:val="28"/>
        </w:rPr>
        <w:t xml:space="preserve">Unter </w:t>
      </w:r>
      <w:hyperlink r:id="rId7" w:history="1">
        <w:r w:rsidRPr="00E50236">
          <w:rPr>
            <w:b w:val="0"/>
            <w:sz w:val="28"/>
          </w:rPr>
          <w:t>www.instagram.com/bundeskanzlerin</w:t>
        </w:r>
      </w:hyperlink>
      <w:r w:rsidRPr="00E50236">
        <w:rPr>
          <w:b w:val="0"/>
          <w:sz w:val="28"/>
        </w:rPr>
        <w:t xml:space="preserve"> geben wir Bürgerinnen und Bürgern mit Fotos und Videos besondere Einblicke in den Regierungsalltag der Kanzlerin. Dieses Angebot wurde aus unserer </w:t>
      </w:r>
      <w:r w:rsidR="00281201" w:rsidRPr="00E50236">
        <w:rPr>
          <w:b w:val="0"/>
          <w:sz w:val="28"/>
        </w:rPr>
        <w:t xml:space="preserve">Sicht bereits gut angekommen. </w:t>
      </w:r>
      <w:r w:rsidRPr="00E50236">
        <w:rPr>
          <w:b w:val="0"/>
          <w:sz w:val="28"/>
        </w:rPr>
        <w:t xml:space="preserve"> </w:t>
      </w:r>
    </w:p>
    <w:p w:rsidR="00281201" w:rsidRPr="00615028" w:rsidRDefault="00DA6CD8" w:rsidP="00DA6CD8">
      <w:pPr>
        <w:pStyle w:val="KeinLeerraum"/>
        <w:rPr>
          <w:b w:val="0"/>
          <w:sz w:val="28"/>
        </w:rPr>
      </w:pPr>
      <w:r w:rsidRPr="00E50236">
        <w:rPr>
          <w:b w:val="0"/>
          <w:sz w:val="28"/>
        </w:rPr>
        <w:t xml:space="preserve">Die Fotos machen die offiziellen Fotografen der Bundesregierung auf den Terminen und Reisen der Bundeskanzlerin. Das </w:t>
      </w:r>
      <w:proofErr w:type="spellStart"/>
      <w:r w:rsidRPr="00E50236">
        <w:rPr>
          <w:b w:val="0"/>
          <w:sz w:val="28"/>
        </w:rPr>
        <w:t>Social</w:t>
      </w:r>
      <w:proofErr w:type="spellEnd"/>
      <w:r w:rsidRPr="00E50236">
        <w:rPr>
          <w:b w:val="0"/>
          <w:sz w:val="28"/>
        </w:rPr>
        <w:t>-Media-Team im Bundespresseamt pflegt die Kommentare.</w:t>
      </w:r>
    </w:p>
    <w:p w:rsidR="00DA6CD8" w:rsidRPr="008521BC" w:rsidRDefault="00DA6CD8" w:rsidP="00DA6CD8">
      <w:pPr>
        <w:rPr>
          <w:rFonts w:ascii="BundesSerif Office" w:hAnsi="BundesSerif Office"/>
          <w:b/>
          <w:sz w:val="28"/>
          <w:szCs w:val="28"/>
        </w:rPr>
      </w:pPr>
    </w:p>
    <w:sectPr w:rsidR="00DA6CD8" w:rsidRPr="00852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B9" w:rsidRDefault="00D378B9">
      <w:pPr>
        <w:spacing w:after="0" w:line="240" w:lineRule="auto"/>
      </w:pPr>
      <w:r>
        <w:separator/>
      </w:r>
    </w:p>
  </w:endnote>
  <w:endnote w:type="continuationSeparator" w:id="0">
    <w:p w:rsidR="00D378B9" w:rsidRDefault="00D3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erif Office">
    <w:altName w:val="Bundes Serif Office"/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4" w:rsidRDefault="00C005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4" w:rsidRDefault="00C0055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659">
      <w:rPr>
        <w:noProof/>
      </w:rPr>
      <w:t>2</w:t>
    </w:r>
    <w:r>
      <w:fldChar w:fldCharType="end"/>
    </w:r>
  </w:p>
  <w:p w:rsidR="00C00554" w:rsidRDefault="00C0055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4" w:rsidRDefault="00C005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B9" w:rsidRDefault="00D378B9">
      <w:pPr>
        <w:spacing w:after="0" w:line="240" w:lineRule="auto"/>
      </w:pPr>
      <w:r>
        <w:separator/>
      </w:r>
    </w:p>
  </w:footnote>
  <w:footnote w:type="continuationSeparator" w:id="0">
    <w:p w:rsidR="00D378B9" w:rsidRDefault="00D3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4" w:rsidRDefault="00C005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4" w:rsidRDefault="00C0055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54" w:rsidRDefault="00C005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40B"/>
    <w:multiLevelType w:val="hybridMultilevel"/>
    <w:tmpl w:val="CCA6A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C3BDC"/>
    <w:multiLevelType w:val="hybridMultilevel"/>
    <w:tmpl w:val="16A889E2"/>
    <w:lvl w:ilvl="0" w:tplc="665A079A">
      <w:start w:val="6"/>
      <w:numFmt w:val="upperRoman"/>
      <w:lvlText w:val="%1."/>
      <w:lvlJc w:val="left"/>
      <w:pPr>
        <w:ind w:left="1800" w:hanging="720"/>
      </w:pPr>
      <w:rPr>
        <w:rFonts w:ascii="BundesSerif Office" w:hAnsi="BundesSerif Office" w:cs="Arial" w:hint="default"/>
        <w:b/>
        <w:sz w:val="3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18573C"/>
    <w:multiLevelType w:val="hybridMultilevel"/>
    <w:tmpl w:val="C1F457CC"/>
    <w:lvl w:ilvl="0" w:tplc="86609B14">
      <w:start w:val="5"/>
      <w:numFmt w:val="bullet"/>
      <w:lvlText w:val="-"/>
      <w:lvlJc w:val="left"/>
      <w:pPr>
        <w:ind w:left="720" w:hanging="360"/>
      </w:pPr>
      <w:rPr>
        <w:rFonts w:ascii="BundesSans Office" w:eastAsia="BundesSerif Office" w:hAnsi="BundesSans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48CA"/>
    <w:multiLevelType w:val="hybridMultilevel"/>
    <w:tmpl w:val="97A41D5E"/>
    <w:lvl w:ilvl="0" w:tplc="F814C6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953DA"/>
    <w:multiLevelType w:val="hybridMultilevel"/>
    <w:tmpl w:val="20DE3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A50FC"/>
    <w:multiLevelType w:val="hybridMultilevel"/>
    <w:tmpl w:val="2B4661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3C06"/>
    <w:multiLevelType w:val="hybridMultilevel"/>
    <w:tmpl w:val="D5BC2C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03D42"/>
    <w:multiLevelType w:val="hybridMultilevel"/>
    <w:tmpl w:val="CCFA4BAE"/>
    <w:lvl w:ilvl="0" w:tplc="F9C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035BB"/>
    <w:multiLevelType w:val="hybridMultilevel"/>
    <w:tmpl w:val="8FF2DCCA"/>
    <w:lvl w:ilvl="0" w:tplc="04070001">
      <w:start w:val="1"/>
      <w:numFmt w:val="bullet"/>
      <w:lvlText w:val=""/>
      <w:lvlJc w:val="left"/>
      <w:pPr>
        <w:tabs>
          <w:tab w:val="num" w:pos="-492"/>
        </w:tabs>
        <w:ind w:left="-4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9" w15:restartNumberingAfterBreak="0">
    <w:nsid w:val="7B0F3EB5"/>
    <w:multiLevelType w:val="hybridMultilevel"/>
    <w:tmpl w:val="DAF0E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3"/>
    <w:rsid w:val="000C135D"/>
    <w:rsid w:val="000D11AB"/>
    <w:rsid w:val="000D1DA4"/>
    <w:rsid w:val="000F79D9"/>
    <w:rsid w:val="0012285D"/>
    <w:rsid w:val="002070B2"/>
    <w:rsid w:val="00216CE5"/>
    <w:rsid w:val="00223BB3"/>
    <w:rsid w:val="00281201"/>
    <w:rsid w:val="002A4DEA"/>
    <w:rsid w:val="003B158B"/>
    <w:rsid w:val="003B308D"/>
    <w:rsid w:val="003F53F0"/>
    <w:rsid w:val="0040201F"/>
    <w:rsid w:val="00434AB0"/>
    <w:rsid w:val="00465346"/>
    <w:rsid w:val="00491B8E"/>
    <w:rsid w:val="004A09D2"/>
    <w:rsid w:val="004A10A3"/>
    <w:rsid w:val="004F5D97"/>
    <w:rsid w:val="0051014A"/>
    <w:rsid w:val="0055680F"/>
    <w:rsid w:val="005630AE"/>
    <w:rsid w:val="005631A4"/>
    <w:rsid w:val="005C2A22"/>
    <w:rsid w:val="00615028"/>
    <w:rsid w:val="00674A45"/>
    <w:rsid w:val="006D73FD"/>
    <w:rsid w:val="006D7659"/>
    <w:rsid w:val="007222B7"/>
    <w:rsid w:val="00754C57"/>
    <w:rsid w:val="007672A9"/>
    <w:rsid w:val="008006C9"/>
    <w:rsid w:val="008521BC"/>
    <w:rsid w:val="008877AC"/>
    <w:rsid w:val="00887B9E"/>
    <w:rsid w:val="008A1E03"/>
    <w:rsid w:val="008C05D8"/>
    <w:rsid w:val="00982AB5"/>
    <w:rsid w:val="009F378C"/>
    <w:rsid w:val="00A610D3"/>
    <w:rsid w:val="00AD3F21"/>
    <w:rsid w:val="00B036C3"/>
    <w:rsid w:val="00B15B9C"/>
    <w:rsid w:val="00B60E1A"/>
    <w:rsid w:val="00B84D5C"/>
    <w:rsid w:val="00B9768B"/>
    <w:rsid w:val="00BE5AF1"/>
    <w:rsid w:val="00C00554"/>
    <w:rsid w:val="00C51CAA"/>
    <w:rsid w:val="00C56CC7"/>
    <w:rsid w:val="00CA63A2"/>
    <w:rsid w:val="00D0400E"/>
    <w:rsid w:val="00D378B9"/>
    <w:rsid w:val="00D77596"/>
    <w:rsid w:val="00DA6CD8"/>
    <w:rsid w:val="00DC25E8"/>
    <w:rsid w:val="00DF7559"/>
    <w:rsid w:val="00E50236"/>
    <w:rsid w:val="00E96E72"/>
    <w:rsid w:val="00E97AED"/>
    <w:rsid w:val="00EB230B"/>
    <w:rsid w:val="00F07250"/>
    <w:rsid w:val="00F410EC"/>
    <w:rsid w:val="00F604FE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D14EB-B720-41C6-90E3-35B1C5D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F21"/>
  </w:style>
  <w:style w:type="paragraph" w:styleId="berschrift1">
    <w:name w:val="heading 1"/>
    <w:basedOn w:val="Standard"/>
    <w:link w:val="berschrift1Zchn"/>
    <w:uiPriority w:val="9"/>
    <w:qFormat/>
    <w:rsid w:val="00A61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61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610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0D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610D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10D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node-time">
    <w:name w:val="node-time"/>
    <w:basedOn w:val="Absatz-Standardschriftart"/>
    <w:rsid w:val="00A610D3"/>
  </w:style>
  <w:style w:type="character" w:customStyle="1" w:styleId="node-type">
    <w:name w:val="node-type"/>
    <w:basedOn w:val="Absatz-Standardschriftart"/>
    <w:rsid w:val="00A610D3"/>
  </w:style>
  <w:style w:type="character" w:styleId="Hyperlink">
    <w:name w:val="Hyperlink"/>
    <w:basedOn w:val="Absatz-Standardschriftart"/>
    <w:uiPriority w:val="99"/>
    <w:semiHidden/>
    <w:unhideWhenUsed/>
    <w:rsid w:val="00A610D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6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610D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9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91B8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ormal-Text">
    <w:name w:val="Normal-Text"/>
    <w:basedOn w:val="Standard"/>
    <w:link w:val="Normal-TextZchn"/>
    <w:qFormat/>
    <w:rsid w:val="00DA6CD8"/>
    <w:pPr>
      <w:spacing w:after="60" w:line="240" w:lineRule="auto"/>
    </w:pPr>
    <w:rPr>
      <w:rFonts w:ascii="BundesSerif Office" w:eastAsia="Times New Roman" w:hAnsi="BundesSerif Office" w:cs="Arial"/>
      <w:szCs w:val="24"/>
      <w:lang w:eastAsia="de-DE"/>
    </w:rPr>
  </w:style>
  <w:style w:type="paragraph" w:customStyle="1" w:styleId="Thema-Kasten">
    <w:name w:val="Thema-Kasten"/>
    <w:basedOn w:val="Normal-Text"/>
    <w:link w:val="Thema-KastenZchn"/>
    <w:qFormat/>
    <w:rsid w:val="00DA6C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</w:pPr>
    <w:rPr>
      <w:sz w:val="26"/>
      <w:szCs w:val="28"/>
    </w:rPr>
  </w:style>
  <w:style w:type="character" w:customStyle="1" w:styleId="Normal-TextZchn">
    <w:name w:val="Normal-Text Zchn"/>
    <w:basedOn w:val="Absatz-Standardschriftart"/>
    <w:link w:val="Normal-Text"/>
    <w:rsid w:val="00DA6CD8"/>
    <w:rPr>
      <w:rFonts w:ascii="BundesSerif Office" w:eastAsia="Times New Roman" w:hAnsi="BundesSerif Office" w:cs="Arial"/>
      <w:szCs w:val="24"/>
      <w:lang w:eastAsia="de-DE"/>
    </w:rPr>
  </w:style>
  <w:style w:type="paragraph" w:customStyle="1" w:styleId="berschrift">
    <w:name w:val="Überschrift"/>
    <w:basedOn w:val="Normal-Text"/>
    <w:next w:val="Normal-Text"/>
    <w:link w:val="berschriftZchn"/>
    <w:qFormat/>
    <w:rsid w:val="00DA6CD8"/>
    <w:pPr>
      <w:spacing w:before="240" w:after="120"/>
    </w:pPr>
    <w:rPr>
      <w:b/>
      <w:sz w:val="26"/>
      <w:szCs w:val="28"/>
    </w:rPr>
  </w:style>
  <w:style w:type="character" w:customStyle="1" w:styleId="Thema-KastenZchn">
    <w:name w:val="Thema-Kasten Zchn"/>
    <w:basedOn w:val="Normal-TextZchn"/>
    <w:link w:val="Thema-Kasten"/>
    <w:rsid w:val="00DA6CD8"/>
    <w:rPr>
      <w:rFonts w:ascii="BundesSerif Office" w:eastAsia="Times New Roman" w:hAnsi="BundesSerif Office" w:cs="Arial"/>
      <w:sz w:val="26"/>
      <w:szCs w:val="28"/>
      <w:lang w:eastAsia="de-DE"/>
    </w:rPr>
  </w:style>
  <w:style w:type="paragraph" w:styleId="KeinLeerraum">
    <w:name w:val="No Spacing"/>
    <w:aliases w:val="Kernaussagen-Kasten"/>
    <w:basedOn w:val="Normal-Text"/>
    <w:uiPriority w:val="1"/>
    <w:qFormat/>
    <w:rsid w:val="00DA6C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80"/>
    </w:pPr>
    <w:rPr>
      <w:b/>
      <w:sz w:val="26"/>
      <w:szCs w:val="28"/>
    </w:rPr>
  </w:style>
  <w:style w:type="character" w:customStyle="1" w:styleId="berschriftZchn">
    <w:name w:val="Überschrift Zchn"/>
    <w:basedOn w:val="Normal-TextZchn"/>
    <w:link w:val="berschrift"/>
    <w:rsid w:val="00DA6CD8"/>
    <w:rPr>
      <w:rFonts w:ascii="BundesSerif Office" w:eastAsia="Times New Roman" w:hAnsi="BundesSerif Office" w:cs="Arial"/>
      <w:b/>
      <w:sz w:val="26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A6CD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6CD8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6CD8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A6CD8"/>
    <w:rPr>
      <w:rFonts w:ascii="Calibri" w:eastAsia="Times New Roman" w:hAnsi="Calibri" w:cs="Times New Roman"/>
      <w:lang w:eastAsia="de-DE"/>
    </w:rPr>
  </w:style>
  <w:style w:type="table" w:customStyle="1" w:styleId="TableNormal">
    <w:name w:val="Table Normal"/>
    <w:rsid w:val="00DA6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DF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6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2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1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stagram.com/bundeskanzler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F05609A2.dotm</Template>
  <TotalTime>0</TotalTime>
  <Pages>2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Presse- und Informationsamt der Bundesregierung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scheerma</dc:creator>
  <cp:keywords/>
  <dc:description/>
  <cp:lastModifiedBy>Administrator</cp:lastModifiedBy>
  <cp:revision>4</cp:revision>
  <cp:lastPrinted>2015-07-08T10:30:00Z</cp:lastPrinted>
  <dcterms:created xsi:type="dcterms:W3CDTF">2017-05-23T08:24:00Z</dcterms:created>
  <dcterms:modified xsi:type="dcterms:W3CDTF">2017-06-02T08:24:00Z</dcterms:modified>
</cp:coreProperties>
</file>